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6681D" w14:textId="127D4BA6" w:rsidR="00276A01" w:rsidRDefault="00606D20">
      <w:pPr>
        <w:pStyle w:val="BodyText"/>
        <w:ind w:left="237"/>
        <w:rPr>
          <w:sz w:val="20"/>
        </w:rPr>
      </w:pPr>
      <w:r>
        <w:rPr>
          <w:noProof/>
          <w:sz w:val="20"/>
        </w:rPr>
        <mc:AlternateContent>
          <mc:Choice Requires="wpg">
            <w:drawing>
              <wp:inline distT="0" distB="0" distL="0" distR="0" wp14:anchorId="7236686E" wp14:editId="49DBDB6A">
                <wp:extent cx="6047105" cy="787400"/>
                <wp:effectExtent l="0" t="3175" r="3175" b="0"/>
                <wp:docPr id="14085996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7105" cy="787400"/>
                          <a:chOff x="0" y="0"/>
                          <a:chExt cx="9523" cy="1240"/>
                        </a:xfrm>
                      </wpg:grpSpPr>
                      <pic:pic xmlns:pic="http://schemas.openxmlformats.org/drawingml/2006/picture">
                        <pic:nvPicPr>
                          <pic:cNvPr id="1419750374"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252" y="0"/>
                            <a:ext cx="5980" cy="1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66943507"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13"/>
                            <a:ext cx="1240" cy="1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254033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243" y="0"/>
                            <a:ext cx="2280" cy="1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60117914" name="Text Box 11"/>
                        <wps:cNvSpPr txBox="1">
                          <a:spLocks noChangeArrowheads="1"/>
                        </wps:cNvSpPr>
                        <wps:spPr bwMode="auto">
                          <a:xfrm>
                            <a:off x="0" y="0"/>
                            <a:ext cx="9523" cy="1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66874" w14:textId="77777777" w:rsidR="00276A01" w:rsidRDefault="00276A01">
                              <w:pPr>
                                <w:spacing w:before="10"/>
                                <w:rPr>
                                  <w:sz w:val="24"/>
                                </w:rPr>
                              </w:pPr>
                            </w:p>
                            <w:p w14:paraId="72366875" w14:textId="77777777" w:rsidR="00276A01" w:rsidRDefault="00606D20">
                              <w:pPr>
                                <w:ind w:left="1835" w:right="2863"/>
                                <w:jc w:val="center"/>
                                <w:rPr>
                                  <w:rFonts w:ascii="Calibri"/>
                                </w:rPr>
                              </w:pPr>
                              <w:r>
                                <w:rPr>
                                  <w:rFonts w:ascii="Calibri"/>
                                  <w:color w:val="FFFFFF"/>
                                </w:rPr>
                                <w:t>Guide to Promotion Standards and Criteria for</w:t>
                              </w:r>
                            </w:p>
                            <w:p w14:paraId="72366876" w14:textId="77777777" w:rsidR="00276A01" w:rsidRDefault="00606D20">
                              <w:pPr>
                                <w:ind w:left="1835" w:right="2860"/>
                                <w:jc w:val="center"/>
                                <w:rPr>
                                  <w:rFonts w:ascii="Calibri"/>
                                  <w:b/>
                                </w:rPr>
                              </w:pPr>
                              <w:r>
                                <w:rPr>
                                  <w:rFonts w:ascii="Calibri"/>
                                  <w:b/>
                                  <w:color w:val="FFFFFF"/>
                                </w:rPr>
                                <w:t>Continuing (Tenured) Appointments</w:t>
                              </w:r>
                            </w:p>
                            <w:p w14:paraId="72366877" w14:textId="77777777" w:rsidR="00276A01" w:rsidRDefault="00606D20">
                              <w:pPr>
                                <w:spacing w:before="1"/>
                                <w:ind w:left="1835" w:right="2864"/>
                                <w:jc w:val="center"/>
                                <w:rPr>
                                  <w:rFonts w:ascii="Calibri"/>
                                </w:rPr>
                              </w:pPr>
                              <w:r>
                                <w:rPr>
                                  <w:rFonts w:ascii="Calibri"/>
                                  <w:color w:val="FFFFFF"/>
                                </w:rPr>
                                <w:t>SUNY Upstate Medical University College of Medicine</w:t>
                              </w:r>
                            </w:p>
                          </w:txbxContent>
                        </wps:txbx>
                        <wps:bodyPr rot="0" vert="horz" wrap="square" lIns="0" tIns="0" rIns="0" bIns="0" anchor="t" anchorCtr="0" upright="1">
                          <a:noAutofit/>
                        </wps:bodyPr>
                      </wps:wsp>
                    </wpg:wgp>
                  </a:graphicData>
                </a:graphic>
              </wp:inline>
            </w:drawing>
          </mc:Choice>
          <mc:Fallback>
            <w:pict>
              <v:group w14:anchorId="7236686E" id="Group 10" o:spid="_x0000_s1026" style="width:476.15pt;height:62pt;mso-position-horizontal-relative:char;mso-position-vertical-relative:line" coordsize="9523,124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1252;width:5980;height:1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">
                  <v:imagedata r:id="rId10" o:title=""/>
                </v:shape>
                <v:shape id="Picture 13" o:spid="_x0000_s1028" type="#_x0000_t75" style="position:absolute;top:13;width:1240;height:1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">
                  <v:imagedata r:id="rId11" o:title=""/>
                </v:shape>
                <v:shape id="Picture 12" o:spid="_x0000_s1029" type="#_x0000_t75" style="position:absolute;left:7243;width:2280;height:1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">
                  <v:imagedata r:id="rId12" o:title=""/>
                </v:shape>
                <v:shapetype id="_x0000_t202" coordsize="21600,21600" o:spt="202" path="m,l,21600r21600,l21600,xe">
                  <v:stroke joinstyle="miter"/>
                  <v:path gradientshapeok="t" o:connecttype="rect"/>
                </v:shapetype>
                <v:shape id="Text Box 11" o:spid="_x0000_s1030" type="#_x0000_t202" style="position:absolute;width:9523;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" filled="f" stroked="f">
                  <v:textbox inset="0,0,0,0">
                    <w:txbxContent>
                      <w:p w14:paraId="72366874" w14:textId="77777777" w:rsidR="00276A01" w:rsidRDefault="00276A01">
                        <w:pPr>
                          <w:spacing w:before="10"/>
                          <w:rPr>
                            <w:sz w:val="24"/>
                          </w:rPr>
                        </w:pPr>
                      </w:p>
                      <w:p w14:paraId="72366875" w14:textId="77777777" w:rsidR="00276A01" w:rsidRDefault="00606D20">
                        <w:pPr>
                          <w:ind w:left="1835" w:right="2863"/>
                          <w:jc w:val="center"/>
                          <w:rPr>
                            <w:rFonts w:ascii="Calibri"/>
                          </w:rPr>
                        </w:pPr>
                        <w:r>
                          <w:rPr>
                            <w:rFonts w:ascii="Calibri"/>
                            <w:color w:val="FFFFFF"/>
                          </w:rPr>
                          <w:t>Guide to Promotion Standards and Criteria for</w:t>
                        </w:r>
                      </w:p>
                      <w:p w14:paraId="72366876" w14:textId="77777777" w:rsidR="00276A01" w:rsidRDefault="00606D20">
                        <w:pPr>
                          <w:ind w:left="1835" w:right="2860"/>
                          <w:jc w:val="center"/>
                          <w:rPr>
                            <w:rFonts w:ascii="Calibri"/>
                            <w:b/>
                          </w:rPr>
                        </w:pPr>
                        <w:r>
                          <w:rPr>
                            <w:rFonts w:ascii="Calibri"/>
                            <w:b/>
                            <w:color w:val="FFFFFF"/>
                          </w:rPr>
                          <w:t>Continuing (Tenured) Appointments</w:t>
                        </w:r>
                      </w:p>
                      <w:p w14:paraId="72366877" w14:textId="77777777" w:rsidR="00276A01" w:rsidRDefault="00606D20">
                        <w:pPr>
                          <w:spacing w:before="1"/>
                          <w:ind w:left="1835" w:right="2864"/>
                          <w:jc w:val="center"/>
                          <w:rPr>
                            <w:rFonts w:ascii="Calibri"/>
                          </w:rPr>
                        </w:pPr>
                        <w:r>
                          <w:rPr>
                            <w:rFonts w:ascii="Calibri"/>
                            <w:color w:val="FFFFFF"/>
                          </w:rPr>
                          <w:t>SUNY Upstate Medical University College of Medicine</w:t>
                        </w:r>
                      </w:p>
                    </w:txbxContent>
                  </v:textbox>
                </v:shape>
                <w10:anchorlock/>
              </v:group>
            </w:pict>
          </mc:Fallback>
        </mc:AlternateContent>
      </w:r>
    </w:p>
    <w:p w14:paraId="7236681E" w14:textId="77777777" w:rsidR="00276A01" w:rsidRDefault="00606D20">
      <w:pPr>
        <w:pStyle w:val="BodyText"/>
        <w:spacing w:before="78"/>
        <w:ind w:left="240"/>
      </w:pPr>
      <w:r>
        <w:t xml:space="preserve">This guide summarizes the policy of </w:t>
      </w:r>
      <w:hyperlink r:id="rId13">
        <w:r>
          <w:rPr>
            <w:color w:val="467885"/>
            <w:u w:val="single" w:color="467885"/>
          </w:rPr>
          <w:t>SUNY Upstate Norton College of Medicine Standards and Criteria</w:t>
        </w:r>
      </w:hyperlink>
      <w:r>
        <w:rPr>
          <w:color w:val="467885"/>
        </w:rPr>
        <w:t xml:space="preserve"> </w:t>
      </w:r>
      <w:hyperlink r:id="rId14">
        <w:r>
          <w:rPr>
            <w:color w:val="467885"/>
            <w:u w:val="single" w:color="467885"/>
          </w:rPr>
          <w:t>for Appointment, Rank, Promotion, and Tenure Policy</w:t>
        </w:r>
        <w:r>
          <w:rPr>
            <w:color w:val="467885"/>
          </w:rPr>
          <w:t xml:space="preserve"> </w:t>
        </w:r>
      </w:hyperlink>
      <w:r>
        <w:t xml:space="preserve">and </w:t>
      </w:r>
      <w:hyperlink r:id="rId15">
        <w:r>
          <w:rPr>
            <w:color w:val="467885"/>
            <w:u w:val="single" w:color="467885"/>
          </w:rPr>
          <w:t>SUNY Policies of the Board of Trustees</w:t>
        </w:r>
        <w:r>
          <w:t>,</w:t>
        </w:r>
      </w:hyperlink>
    </w:p>
    <w:p w14:paraId="7236681F" w14:textId="77777777" w:rsidR="00276A01" w:rsidRDefault="00276A01">
      <w:pPr>
        <w:pStyle w:val="BodyText"/>
        <w:spacing w:before="2"/>
        <w:rPr>
          <w:sz w:val="16"/>
        </w:rPr>
      </w:pPr>
    </w:p>
    <w:p w14:paraId="72366820" w14:textId="77777777" w:rsidR="00276A01" w:rsidRDefault="00606D20">
      <w:pPr>
        <w:pStyle w:val="BodyText"/>
        <w:spacing w:before="90"/>
        <w:ind w:left="239" w:right="730"/>
      </w:pPr>
      <w:r>
        <w:rPr>
          <w:b/>
        </w:rPr>
        <w:t>Definition</w:t>
      </w:r>
      <w:r>
        <w:t>: A continuing appointment (commonly referred to as tenure) is an appointment to a position of academic rank awarded upon campus recommendation by the SUNY Chancellor. Once granted, it is not affected by employment changes such as rank, department or FTE, and continues until resignation, retirement, or termination as defined by the SUNY Policies of the Board of Trustees, Article XI. Applies only to tenure-eligible faculty.</w:t>
      </w:r>
    </w:p>
    <w:p w14:paraId="72366821" w14:textId="77777777" w:rsidR="00276A01" w:rsidRDefault="00276A01">
      <w:pPr>
        <w:pStyle w:val="BodyText"/>
        <w:spacing w:before="2"/>
      </w:pPr>
    </w:p>
    <w:p w14:paraId="72366822" w14:textId="77777777" w:rsidR="00276A01" w:rsidRDefault="00606D20">
      <w:pPr>
        <w:pStyle w:val="Heading1"/>
      </w:pPr>
      <w:bookmarkStart w:id="0" w:name="Standards_for_Continuing_(tenured)_Appoi"/>
      <w:bookmarkEnd w:id="0"/>
      <w:r>
        <w:t>Standards for Continuing (tenured) Appointments:</w:t>
      </w:r>
    </w:p>
    <w:p w14:paraId="72366823" w14:textId="77777777" w:rsidR="00276A01" w:rsidRDefault="00606D20">
      <w:pPr>
        <w:pStyle w:val="BodyText"/>
        <w:ind w:left="240"/>
      </w:pPr>
      <w:r>
        <w:rPr>
          <w:u w:val="single"/>
        </w:rPr>
        <w:t>Salary Source:</w:t>
      </w:r>
      <w:r>
        <w:t xml:space="preserve"> Tenure-eligible faculty must be funded through tenure eligible full-time state lines.</w:t>
      </w:r>
    </w:p>
    <w:p w14:paraId="72366824" w14:textId="77777777" w:rsidR="00276A01" w:rsidRDefault="00276A01">
      <w:pPr>
        <w:pStyle w:val="BodyText"/>
        <w:spacing w:before="7"/>
        <w:rPr>
          <w:sz w:val="21"/>
        </w:rPr>
      </w:pPr>
    </w:p>
    <w:p w14:paraId="72366825" w14:textId="77777777" w:rsidR="00276A01" w:rsidRDefault="00606D20">
      <w:pPr>
        <w:pStyle w:val="BodyText"/>
        <w:spacing w:before="90"/>
        <w:ind w:left="240" w:right="373"/>
        <w:jc w:val="both"/>
      </w:pPr>
      <w:r>
        <w:rPr>
          <w:u w:val="single"/>
        </w:rPr>
        <w:t>Rank:</w:t>
      </w:r>
      <w:r>
        <w:t xml:space="preserve"> Faculty must be eligible for the rank of Associate Professor. If tenure of faculty holding rank at Instructor or Assistant Professor is considered, a request for promotion to the Associate Professor rank with tenure must be submitted jointly. Tenure of Instructors and assistant professors is not permitted.</w:t>
      </w:r>
    </w:p>
    <w:p w14:paraId="72366826" w14:textId="77777777" w:rsidR="00276A01" w:rsidRDefault="00276A01">
      <w:pPr>
        <w:pStyle w:val="BodyText"/>
      </w:pPr>
    </w:p>
    <w:p w14:paraId="72366827" w14:textId="77777777" w:rsidR="00276A01" w:rsidRDefault="00606D20">
      <w:pPr>
        <w:pStyle w:val="BodyText"/>
        <w:ind w:left="240" w:right="730"/>
      </w:pPr>
      <w:r>
        <w:rPr>
          <w:u w:val="single"/>
        </w:rPr>
        <w:t>Tenure Clock:</w:t>
      </w:r>
      <w:r>
        <w:t xml:space="preserve"> For state employed instructors or assistant professors, the tenure clock is seven years with tenure review beginning in the fifth year and a determination of tenure at 6 years. Determination and notification is required to occur one year prior to your tenure date. For state employed professors and associate professors, the tenure clock is three years and tenure review occurs at approximately 1.5 years.</w:t>
      </w:r>
    </w:p>
    <w:p w14:paraId="72366828" w14:textId="77777777" w:rsidR="00276A01" w:rsidRDefault="00276A01">
      <w:pPr>
        <w:pStyle w:val="BodyText"/>
        <w:spacing w:before="7"/>
      </w:pPr>
    </w:p>
    <w:p w14:paraId="72366829" w14:textId="77777777" w:rsidR="00276A01" w:rsidRDefault="00606D20">
      <w:pPr>
        <w:pStyle w:val="BodyText"/>
        <w:spacing w:line="237" w:lineRule="auto"/>
        <w:ind w:left="240" w:right="510"/>
      </w:pPr>
      <w:r>
        <w:rPr>
          <w:u w:val="single"/>
        </w:rPr>
        <w:t>Time in rank:</w:t>
      </w:r>
      <w:r>
        <w:t xml:space="preserve"> In computing consecutive years of service for the purposes of appointment or reappointment to the academic staff, periods of leave of absence at full salary shall be included. Periods of leave of absence at partial salary or without salary and periods of part-time service shall not be included, but shall not be deemed an interruption of otherwise consecutive service. For more information, see Stop-the-Clock Guidelines.</w:t>
      </w:r>
    </w:p>
    <w:p w14:paraId="7236682A" w14:textId="77777777" w:rsidR="00276A01" w:rsidRDefault="00276A01">
      <w:pPr>
        <w:pStyle w:val="BodyText"/>
        <w:spacing w:before="2"/>
      </w:pPr>
    </w:p>
    <w:p w14:paraId="7236682B" w14:textId="77777777" w:rsidR="00276A01" w:rsidRDefault="00606D20">
      <w:pPr>
        <w:pStyle w:val="BodyText"/>
        <w:spacing w:line="237" w:lineRule="auto"/>
        <w:ind w:left="239" w:right="510"/>
      </w:pPr>
      <w:r>
        <w:rPr>
          <w:u w:val="single"/>
        </w:rPr>
        <w:t>Early consideration:</w:t>
      </w:r>
      <w:r>
        <w:t xml:space="preserve"> In some circumstances, early consideration of tenure may be appropriate if all criteria that would have been evaluated after the five-year review interval are clearly fulfilled earlier. The rationale supporting early tenure and promotion consideration must be explicitly documented by the Chair in their letter and explained by the candidate in their personal narrative statement.</w:t>
      </w:r>
    </w:p>
    <w:p w14:paraId="7236682C" w14:textId="77777777" w:rsidR="00276A01" w:rsidRDefault="00276A01">
      <w:pPr>
        <w:pStyle w:val="BodyText"/>
        <w:spacing w:before="7"/>
      </w:pPr>
    </w:p>
    <w:p w14:paraId="7236682D" w14:textId="77777777" w:rsidR="00276A01" w:rsidRDefault="00606D20">
      <w:pPr>
        <w:pStyle w:val="BodyText"/>
        <w:ind w:left="240" w:right="248"/>
      </w:pPr>
      <w:r>
        <w:rPr>
          <w:u w:val="single"/>
        </w:rPr>
        <w:t>Prior service:</w:t>
      </w:r>
      <w:r>
        <w:t xml:space="preserve"> A maximum of 3 years of satisfactory full- time prior service in an academic rank at an accredited academic institution of higher education (or equivalent) may, at the discretion of the Dean, be credited as service toward tenure. This, in turn, changes the eligibility date for tenure. In accordance with the </w:t>
      </w:r>
      <w:hyperlink r:id="rId16">
        <w:r>
          <w:rPr>
            <w:color w:val="467885"/>
            <w:u w:val="single" w:color="467885"/>
          </w:rPr>
          <w:t>SUNY Policies of the Board of Trustees</w:t>
        </w:r>
        <w:r>
          <w:t xml:space="preserve">, </w:t>
        </w:r>
      </w:hyperlink>
      <w:r>
        <w:t>this request must be sent to the Dean no later than six months after the date of initial appointment. Note that shortening the time of tenure is not generally recommended, since early consideration is available.</w:t>
      </w:r>
    </w:p>
    <w:p w14:paraId="7236682E" w14:textId="77777777" w:rsidR="00276A01" w:rsidRDefault="00276A01">
      <w:pPr>
        <w:pStyle w:val="BodyText"/>
        <w:rPr>
          <w:sz w:val="25"/>
        </w:rPr>
      </w:pPr>
    </w:p>
    <w:p w14:paraId="7236682F" w14:textId="77777777" w:rsidR="00276A01" w:rsidRDefault="00606D20">
      <w:pPr>
        <w:pStyle w:val="BodyText"/>
        <w:spacing w:before="1"/>
        <w:ind w:left="240"/>
      </w:pPr>
      <w:r>
        <w:rPr>
          <w:u w:val="single"/>
        </w:rPr>
        <w:t>Terminal Degree and certification requirements:</w:t>
      </w:r>
      <w:r>
        <w:t xml:space="preserve"> Terminal degrees are required for tenure consideration.</w:t>
      </w:r>
    </w:p>
    <w:p w14:paraId="72366830" w14:textId="77777777" w:rsidR="00276A01" w:rsidRDefault="00276A01">
      <w:pPr>
        <w:pStyle w:val="BodyText"/>
        <w:spacing w:before="6"/>
      </w:pPr>
    </w:p>
    <w:p w14:paraId="72366831" w14:textId="77777777" w:rsidR="00276A01" w:rsidRDefault="00606D20">
      <w:pPr>
        <w:pStyle w:val="BodyText"/>
        <w:spacing w:before="1" w:line="199" w:lineRule="auto"/>
        <w:ind w:left="240" w:right="2035"/>
      </w:pPr>
      <w:r>
        <w:rPr>
          <w:u w:val="single"/>
        </w:rPr>
        <w:t>Approvals</w:t>
      </w:r>
      <w:r>
        <w:t>: Following the campus approval and recommendation process, continuing appointments are officially granted by the Chancellor.</w:t>
      </w:r>
    </w:p>
    <w:p w14:paraId="72366832" w14:textId="77777777" w:rsidR="00276A01" w:rsidRDefault="00276A01">
      <w:pPr>
        <w:spacing w:line="199" w:lineRule="auto"/>
        <w:sectPr w:rsidR="00276A01">
          <w:footerReference w:type="default" r:id="rId17"/>
          <w:type w:val="continuous"/>
          <w:pgSz w:w="12240" w:h="15840"/>
          <w:pgMar w:top="920" w:right="940" w:bottom="980" w:left="840" w:header="720" w:footer="786" w:gutter="0"/>
          <w:cols w:space="720"/>
        </w:sectPr>
      </w:pPr>
    </w:p>
    <w:p w14:paraId="72366833" w14:textId="77777777" w:rsidR="00276A01" w:rsidRDefault="00606D20">
      <w:pPr>
        <w:spacing w:before="78"/>
        <w:ind w:left="240" w:right="215"/>
        <w:rPr>
          <w:sz w:val="24"/>
        </w:rPr>
      </w:pPr>
      <w:bookmarkStart w:id="1" w:name="Criteria_for_Continuing_(Tenured)_Appoin"/>
      <w:bookmarkEnd w:id="1"/>
      <w:r>
        <w:rPr>
          <w:b/>
          <w:sz w:val="24"/>
        </w:rPr>
        <w:lastRenderedPageBreak/>
        <w:t xml:space="preserve">Criteria for Continuing (Tenured) Appointments: </w:t>
      </w:r>
      <w:r>
        <w:rPr>
          <w:sz w:val="24"/>
        </w:rPr>
        <w:t>Faculty must meet criteria for proficiency and one Area of Distinction. Areas of Distinction criteria include excellence in scholarship and leadership.</w:t>
      </w:r>
    </w:p>
    <w:p w14:paraId="72366834" w14:textId="77777777" w:rsidR="00276A01" w:rsidRDefault="00276A01">
      <w:pPr>
        <w:pStyle w:val="BodyText"/>
      </w:pPr>
    </w:p>
    <w:p w14:paraId="72366835" w14:textId="77777777" w:rsidR="00276A01" w:rsidRDefault="00606D20">
      <w:pPr>
        <w:pStyle w:val="BodyText"/>
        <w:ind w:left="240" w:right="316"/>
      </w:pPr>
      <w:bookmarkStart w:id="2" w:name="Proficiency_in_Service_and_Teaching:_All"/>
      <w:bookmarkEnd w:id="2"/>
      <w:r>
        <w:rPr>
          <w:u w:val="single"/>
        </w:rPr>
        <w:t xml:space="preserve">Proficiency in Service and Teaching: </w:t>
      </w:r>
      <w:r>
        <w:t>All faculty must be proficient in all areas of professional responsibilities as defined in their Annual Agreement of Faculty Academic Expectations (AAE) and as described for service and teaching in the Standards and Criteria Policy and outlined in the Guides for Associate and Professor ranks.</w:t>
      </w:r>
    </w:p>
    <w:p w14:paraId="72366836" w14:textId="77777777" w:rsidR="00276A01" w:rsidRDefault="00276A01">
      <w:pPr>
        <w:pStyle w:val="BodyText"/>
        <w:spacing w:before="5"/>
      </w:pPr>
    </w:p>
    <w:p w14:paraId="72366837" w14:textId="77777777" w:rsidR="00276A01" w:rsidRDefault="00606D20">
      <w:pPr>
        <w:pStyle w:val="BodyText"/>
        <w:ind w:left="240" w:right="149"/>
      </w:pPr>
      <w:r>
        <w:rPr>
          <w:u w:val="single"/>
        </w:rPr>
        <w:t>Area of Distinction:</w:t>
      </w:r>
      <w:r>
        <w:t xml:space="preserve"> In addition to proficiency, Distinction in one or more of the following areas must be demonstrated: education, research, or healthcare delivery. Criteria are described in the Standards and Criteria Policy and outlined in the Guides for Associate and Professor ranks.</w:t>
      </w:r>
    </w:p>
    <w:p w14:paraId="72366838" w14:textId="77777777" w:rsidR="00276A01" w:rsidRDefault="00276A01">
      <w:pPr>
        <w:pStyle w:val="BodyText"/>
        <w:rPr>
          <w:sz w:val="25"/>
        </w:rPr>
      </w:pPr>
    </w:p>
    <w:p w14:paraId="72366839" w14:textId="77777777" w:rsidR="00276A01" w:rsidRDefault="00606D20">
      <w:pPr>
        <w:pStyle w:val="BodyText"/>
        <w:spacing w:before="1"/>
        <w:ind w:left="240"/>
      </w:pPr>
      <w:r>
        <w:rPr>
          <w:u w:val="single"/>
        </w:rPr>
        <w:t>Definition of Scholarship:</w:t>
      </w:r>
    </w:p>
    <w:p w14:paraId="7236683A" w14:textId="77777777" w:rsidR="00276A01" w:rsidRDefault="00606D20">
      <w:pPr>
        <w:pStyle w:val="BodyText"/>
        <w:ind w:left="240" w:right="242"/>
      </w:pPr>
      <w:r>
        <w:t>Excellence in scholarship is required for appointment and promotion to senior ranks for all Areas of Distinction. Scholarship is the basis for tenure and is composed of three distinct components relevant to academic activities within Areas of Distinction. These components are defined in Appendix A and include 1) Advancement of knowledge, 2) Dissemination, and 3) Impact/Recognition (Milner, Flotte, Thorndyke, 2023). Faculty should have a meaningful role in scholarship. A non-exhaustive list of scholarship ex</w:t>
      </w:r>
      <w:r>
        <w:t xml:space="preserve">amples is provided in </w:t>
      </w:r>
      <w:hyperlink r:id="rId18">
        <w:r>
          <w:rPr>
            <w:color w:val="467885"/>
            <w:u w:val="single" w:color="467885"/>
          </w:rPr>
          <w:t>Appendix A</w:t>
        </w:r>
        <w:r>
          <w:t>.</w:t>
        </w:r>
      </w:hyperlink>
    </w:p>
    <w:p w14:paraId="7236683B" w14:textId="77777777" w:rsidR="00276A01" w:rsidRDefault="00276A01">
      <w:pPr>
        <w:pStyle w:val="BodyText"/>
        <w:spacing w:before="5"/>
        <w:rPr>
          <w:sz w:val="18"/>
        </w:rPr>
      </w:pPr>
    </w:p>
    <w:p w14:paraId="7236683C" w14:textId="77777777" w:rsidR="00276A01" w:rsidRDefault="00606D20">
      <w:pPr>
        <w:pStyle w:val="Heading1"/>
        <w:spacing w:before="90"/>
      </w:pPr>
      <w:r>
        <w:t>Documentation and Assessment of Scholarship:</w:t>
      </w:r>
    </w:p>
    <w:p w14:paraId="7236683D" w14:textId="77777777" w:rsidR="00276A01" w:rsidRDefault="00606D20">
      <w:pPr>
        <w:pStyle w:val="BodyText"/>
        <w:spacing w:before="5"/>
        <w:ind w:left="240" w:right="303"/>
      </w:pPr>
      <w:r>
        <w:t>Assessment of scholarship by the Dean and the COMFAPC will include a review of all published scholarship and other evidence of scholarly activity created during the appropriate interval (generally 5 years) preceding the decision of tenure. Scholarship should meet the NCOM definition of scholarship, including the three components: advancement of knowledge, dissemination, and impact/recognition.</w:t>
      </w:r>
    </w:p>
    <w:p w14:paraId="7236683E" w14:textId="77777777" w:rsidR="00276A01" w:rsidRDefault="00276A01">
      <w:pPr>
        <w:pStyle w:val="BodyText"/>
        <w:spacing w:before="4"/>
      </w:pPr>
    </w:p>
    <w:p w14:paraId="7236683F" w14:textId="77777777" w:rsidR="00276A01" w:rsidRDefault="00606D20">
      <w:pPr>
        <w:pStyle w:val="BodyText"/>
        <w:spacing w:line="232" w:lineRule="auto"/>
        <w:ind w:left="299" w:right="713" w:hanging="60"/>
        <w:jc w:val="both"/>
      </w:pPr>
      <w:r>
        <w:rPr>
          <w:u w:val="single"/>
        </w:rPr>
        <w:t>Average Annual Scholarship Record:</w:t>
      </w:r>
      <w:r>
        <w:t xml:space="preserve"> For tenure, there is an expectation that dissemination be documented</w:t>
      </w:r>
      <w:r>
        <w:rPr>
          <w:spacing w:val="-17"/>
        </w:rPr>
        <w:t xml:space="preserve"> </w:t>
      </w:r>
      <w:r>
        <w:t>by</w:t>
      </w:r>
      <w:r>
        <w:rPr>
          <w:spacing w:val="-13"/>
        </w:rPr>
        <w:t xml:space="preserve"> </w:t>
      </w:r>
      <w:r>
        <w:t>an</w:t>
      </w:r>
      <w:r>
        <w:rPr>
          <w:spacing w:val="-16"/>
        </w:rPr>
        <w:t xml:space="preserve"> </w:t>
      </w:r>
      <w:r>
        <w:t>average,</w:t>
      </w:r>
      <w:r>
        <w:rPr>
          <w:spacing w:val="-16"/>
        </w:rPr>
        <w:t xml:space="preserve"> </w:t>
      </w:r>
      <w:r>
        <w:t>annual</w:t>
      </w:r>
      <w:r>
        <w:rPr>
          <w:spacing w:val="-15"/>
        </w:rPr>
        <w:t xml:space="preserve"> </w:t>
      </w:r>
      <w:r>
        <w:t>publication</w:t>
      </w:r>
      <w:r>
        <w:rPr>
          <w:spacing w:val="-16"/>
        </w:rPr>
        <w:t xml:space="preserve"> </w:t>
      </w:r>
      <w:r>
        <w:t>of</w:t>
      </w:r>
      <w:r>
        <w:rPr>
          <w:spacing w:val="-17"/>
        </w:rPr>
        <w:t xml:space="preserve"> </w:t>
      </w:r>
      <w:r>
        <w:t>peer-reviewed</w:t>
      </w:r>
      <w:r>
        <w:rPr>
          <w:spacing w:val="-16"/>
        </w:rPr>
        <w:t xml:space="preserve"> </w:t>
      </w:r>
      <w:r>
        <w:t>scholarship,</w:t>
      </w:r>
      <w:r>
        <w:rPr>
          <w:spacing w:val="-13"/>
        </w:rPr>
        <w:t xml:space="preserve"> </w:t>
      </w:r>
      <w:r>
        <w:t>such</w:t>
      </w:r>
      <w:r>
        <w:rPr>
          <w:spacing w:val="-16"/>
        </w:rPr>
        <w:t xml:space="preserve"> </w:t>
      </w:r>
      <w:r>
        <w:t>as</w:t>
      </w:r>
      <w:r>
        <w:rPr>
          <w:spacing w:val="-16"/>
        </w:rPr>
        <w:t xml:space="preserve"> </w:t>
      </w:r>
      <w:r>
        <w:t>in</w:t>
      </w:r>
      <w:r>
        <w:rPr>
          <w:spacing w:val="-16"/>
        </w:rPr>
        <w:t xml:space="preserve"> </w:t>
      </w:r>
      <w:r>
        <w:t>high-quality journals, peer-reviewed books, and publication in comparable academic</w:t>
      </w:r>
      <w:r>
        <w:rPr>
          <w:spacing w:val="-3"/>
        </w:rPr>
        <w:t xml:space="preserve"> </w:t>
      </w:r>
      <w:r>
        <w:t>presses.</w:t>
      </w:r>
    </w:p>
    <w:p w14:paraId="72366840" w14:textId="77777777" w:rsidR="00276A01" w:rsidRDefault="00606D20">
      <w:pPr>
        <w:spacing w:before="4" w:line="232" w:lineRule="auto"/>
        <w:ind w:left="839" w:right="713"/>
        <w:jc w:val="both"/>
        <w:rPr>
          <w:i/>
          <w:sz w:val="24"/>
        </w:rPr>
      </w:pPr>
      <w:r>
        <w:rPr>
          <w:i/>
          <w:sz w:val="24"/>
        </w:rPr>
        <w:t>If the scholarship record is less than annual, the department chair should provide clear justification. The candidate should describe in their personal narrative statement how their scholarship has moved a field forward. Impact of non-peer-reviewed (as well as peer- reviewed) scholarship should be appraised by the Department Chair and in external evaluator letters.</w:t>
      </w:r>
    </w:p>
    <w:p w14:paraId="72366841" w14:textId="77777777" w:rsidR="00276A01" w:rsidRDefault="00606D20">
      <w:pPr>
        <w:pStyle w:val="BodyText"/>
        <w:spacing w:line="232" w:lineRule="auto"/>
        <w:ind w:left="239" w:right="713"/>
        <w:jc w:val="both"/>
      </w:pPr>
      <w:r>
        <w:t>Abstracts or other presentations as scholarship: In some cases, where there is demonstration of impact and recognition, abstracts accompanied by national (platform) presentations may support documentation of scholarship for tenure.</w:t>
      </w:r>
    </w:p>
    <w:p w14:paraId="72366842" w14:textId="77777777" w:rsidR="00276A01" w:rsidRDefault="00276A01">
      <w:pPr>
        <w:pStyle w:val="BodyText"/>
        <w:spacing w:before="8"/>
        <w:rPr>
          <w:sz w:val="23"/>
        </w:rPr>
      </w:pPr>
    </w:p>
    <w:p w14:paraId="72366843" w14:textId="77777777" w:rsidR="00276A01" w:rsidRDefault="00606D20">
      <w:pPr>
        <w:pStyle w:val="BodyText"/>
        <w:spacing w:before="1"/>
        <w:ind w:left="240" w:right="303"/>
      </w:pPr>
      <w:r>
        <w:rPr>
          <w:u w:val="single"/>
        </w:rPr>
        <w:t>PubMed Link:</w:t>
      </w:r>
      <w:r>
        <w:t xml:space="preserve"> All disseminated scholarship and other evidence of scholarly activity created during the appropriate interval preceding the decision for tenure (usually not more than 5 years) must be available for review. Provide a link to PubMed or other appropriate online publication database for all peer- reviewed manuscripts published during the review period. If reprints or other publications are not available in PubMed, the candidate should provide material to be uploaded to the portal. This may include a table of c</w:t>
      </w:r>
      <w:r>
        <w:t>ontents for books, curricula links, or other electronic means of provision for review. See below for assistance with PubMed Link.</w:t>
      </w:r>
    </w:p>
    <w:p w14:paraId="72366844" w14:textId="77777777" w:rsidR="00276A01" w:rsidRDefault="00276A01">
      <w:pPr>
        <w:pStyle w:val="BodyText"/>
      </w:pPr>
    </w:p>
    <w:p w14:paraId="72366845" w14:textId="77777777" w:rsidR="00276A01" w:rsidRDefault="00606D20">
      <w:pPr>
        <w:pStyle w:val="BodyText"/>
        <w:ind w:left="240" w:right="215"/>
      </w:pPr>
      <w:r>
        <w:rPr>
          <w:u w:val="single"/>
        </w:rPr>
        <w:t>Four Featured Publications:</w:t>
      </w:r>
      <w:r>
        <w:t xml:space="preserve"> The faculty candidate for a continuing appointment (tenure) should identify four pieces of scholarship, generally peer-reviewed publications, representing their work and that has</w:t>
      </w:r>
    </w:p>
    <w:p w14:paraId="72366846" w14:textId="77777777" w:rsidR="00276A01" w:rsidRDefault="00276A01">
      <w:pPr>
        <w:sectPr w:rsidR="00276A01">
          <w:pgSz w:w="12240" w:h="15840"/>
          <w:pgMar w:top="1320" w:right="940" w:bottom="980" w:left="840" w:header="0" w:footer="786" w:gutter="0"/>
          <w:cols w:space="720"/>
        </w:sectPr>
      </w:pPr>
    </w:p>
    <w:p w14:paraId="72366847" w14:textId="77777777" w:rsidR="00276A01" w:rsidRDefault="00606D20">
      <w:pPr>
        <w:pStyle w:val="BodyText"/>
        <w:spacing w:before="60"/>
        <w:ind w:left="240" w:right="102"/>
      </w:pPr>
      <w:r>
        <w:lastRenderedPageBreak/>
        <w:t>influenced and/or impacted their field. All should be from the period of review (published during the last five years prior to tenure. Candidates will be asked to designate their four most significant publications based on innovation, quality, and significance to their field. All must represent work performed during the period of review. These publications should be provided to the department assistant as PDFs and uploaded to the portal. If scholarship is not in the form of peer-reviewed publications, the d</w:t>
      </w:r>
      <w:r>
        <w:t>ossier must contain details regarding how this scholarship meets the NCOM definition.</w:t>
      </w:r>
    </w:p>
    <w:p w14:paraId="72366848" w14:textId="77777777" w:rsidR="00276A01" w:rsidRDefault="00276A01">
      <w:pPr>
        <w:pStyle w:val="BodyText"/>
        <w:spacing w:before="11"/>
        <w:rPr>
          <w:sz w:val="23"/>
        </w:rPr>
      </w:pPr>
    </w:p>
    <w:p w14:paraId="72366849" w14:textId="77777777" w:rsidR="00276A01" w:rsidRDefault="00606D20">
      <w:pPr>
        <w:pStyle w:val="BodyText"/>
        <w:spacing w:line="237" w:lineRule="auto"/>
        <w:ind w:left="240" w:right="995"/>
      </w:pPr>
      <w:r>
        <w:rPr>
          <w:u w:val="single"/>
        </w:rPr>
        <w:t>Annotated Bibliography:</w:t>
      </w:r>
      <w:r>
        <w:t xml:space="preserve"> CV annotation of publications during the time of review (no more than 5 years), is requested to help clarify the candidate’s role in publications. This is particularly important when the quantity or quality of scholarship is at the minimum criteria</w:t>
      </w:r>
      <w:r>
        <w:rPr>
          <w:spacing w:val="-21"/>
        </w:rPr>
        <w:t xml:space="preserve"> </w:t>
      </w:r>
      <w:r>
        <w:t>and may need more explanation. Annotations are recommended for faculty who need to document major annual contributions for Distinction in Research (and sometimes other Areas of Distinction) and</w:t>
      </w:r>
      <w:r>
        <w:rPr>
          <w:spacing w:val="-2"/>
        </w:rPr>
        <w:t xml:space="preserve"> </w:t>
      </w:r>
      <w:r>
        <w:t>tenure.</w:t>
      </w:r>
    </w:p>
    <w:p w14:paraId="7236684A" w14:textId="77777777" w:rsidR="00276A01" w:rsidRDefault="00276A01">
      <w:pPr>
        <w:pStyle w:val="BodyText"/>
        <w:spacing w:before="4"/>
        <w:rPr>
          <w:sz w:val="23"/>
        </w:rPr>
      </w:pPr>
    </w:p>
    <w:p w14:paraId="7236684B" w14:textId="77777777" w:rsidR="00276A01" w:rsidRDefault="00606D20">
      <w:pPr>
        <w:pStyle w:val="ListParagraph"/>
        <w:numPr>
          <w:ilvl w:val="0"/>
          <w:numId w:val="2"/>
        </w:numPr>
        <w:tabs>
          <w:tab w:val="left" w:pos="1199"/>
          <w:tab w:val="left" w:pos="1200"/>
        </w:tabs>
        <w:spacing w:line="237" w:lineRule="auto"/>
        <w:ind w:right="1187"/>
        <w:rPr>
          <w:sz w:val="24"/>
        </w:rPr>
      </w:pPr>
      <w:r>
        <w:rPr>
          <w:sz w:val="24"/>
        </w:rPr>
        <w:t>Annotations should include brief, no more than 3 sentences, explanations of the candidate’s role in the work produced. This should include contributions to</w:t>
      </w:r>
      <w:r>
        <w:rPr>
          <w:spacing w:val="-15"/>
          <w:sz w:val="24"/>
        </w:rPr>
        <w:t xml:space="preserve"> </w:t>
      </w:r>
      <w:r>
        <w:rPr>
          <w:sz w:val="24"/>
        </w:rPr>
        <w:t>concept, data collection or analysis, and manuscript</w:t>
      </w:r>
      <w:r>
        <w:rPr>
          <w:spacing w:val="-2"/>
          <w:sz w:val="24"/>
        </w:rPr>
        <w:t xml:space="preserve"> </w:t>
      </w:r>
      <w:r>
        <w:rPr>
          <w:sz w:val="24"/>
        </w:rPr>
        <w:t>writing.</w:t>
      </w:r>
    </w:p>
    <w:p w14:paraId="7236684C" w14:textId="77777777" w:rsidR="00276A01" w:rsidRDefault="00606D20">
      <w:pPr>
        <w:pStyle w:val="ListParagraph"/>
        <w:numPr>
          <w:ilvl w:val="0"/>
          <w:numId w:val="2"/>
        </w:numPr>
        <w:tabs>
          <w:tab w:val="left" w:pos="1200"/>
        </w:tabs>
        <w:spacing w:line="237" w:lineRule="auto"/>
        <w:ind w:right="1379"/>
        <w:jc w:val="both"/>
        <w:rPr>
          <w:sz w:val="24"/>
        </w:rPr>
      </w:pPr>
      <w:r>
        <w:rPr>
          <w:sz w:val="24"/>
        </w:rPr>
        <w:t>In some specialty fields and journals where authorship roles are less well defined, such as where authors are listed alphabetically or are contributors to team</w:t>
      </w:r>
      <w:r>
        <w:rPr>
          <w:spacing w:val="-21"/>
          <w:sz w:val="24"/>
        </w:rPr>
        <w:t xml:space="preserve"> </w:t>
      </w:r>
      <w:r>
        <w:rPr>
          <w:sz w:val="24"/>
        </w:rPr>
        <w:t>science, annotation may help to clarify the candidate’s authorship</w:t>
      </w:r>
      <w:r>
        <w:rPr>
          <w:spacing w:val="-2"/>
          <w:sz w:val="24"/>
        </w:rPr>
        <w:t xml:space="preserve"> </w:t>
      </w:r>
      <w:r>
        <w:rPr>
          <w:sz w:val="24"/>
        </w:rPr>
        <w:t>role.   </w:t>
      </w:r>
    </w:p>
    <w:p w14:paraId="7236684D" w14:textId="77777777" w:rsidR="00276A01" w:rsidRDefault="00606D20">
      <w:pPr>
        <w:pStyle w:val="ListParagraph"/>
        <w:numPr>
          <w:ilvl w:val="0"/>
          <w:numId w:val="2"/>
        </w:numPr>
        <w:tabs>
          <w:tab w:val="left" w:pos="1199"/>
          <w:tab w:val="left" w:pos="1200"/>
        </w:tabs>
        <w:spacing w:line="237" w:lineRule="auto"/>
        <w:ind w:right="1076"/>
        <w:rPr>
          <w:sz w:val="24"/>
        </w:rPr>
      </w:pPr>
      <w:r>
        <w:rPr>
          <w:sz w:val="24"/>
        </w:rPr>
        <w:t>Annotations are only recommended for publications during the years being</w:t>
      </w:r>
      <w:r>
        <w:rPr>
          <w:spacing w:val="-16"/>
          <w:sz w:val="24"/>
        </w:rPr>
        <w:t xml:space="preserve"> </w:t>
      </w:r>
      <w:r>
        <w:rPr>
          <w:sz w:val="24"/>
        </w:rPr>
        <w:t>evaluated for</w:t>
      </w:r>
      <w:r>
        <w:rPr>
          <w:spacing w:val="-2"/>
          <w:sz w:val="24"/>
        </w:rPr>
        <w:t xml:space="preserve"> </w:t>
      </w:r>
      <w:r>
        <w:rPr>
          <w:sz w:val="24"/>
        </w:rPr>
        <w:t>promotion.</w:t>
      </w:r>
    </w:p>
    <w:p w14:paraId="7236684E" w14:textId="77777777" w:rsidR="00276A01" w:rsidRDefault="00606D20">
      <w:pPr>
        <w:pStyle w:val="ListParagraph"/>
        <w:numPr>
          <w:ilvl w:val="0"/>
          <w:numId w:val="2"/>
        </w:numPr>
        <w:tabs>
          <w:tab w:val="left" w:pos="1199"/>
          <w:tab w:val="left" w:pos="1200"/>
        </w:tabs>
        <w:spacing w:before="1" w:line="235" w:lineRule="auto"/>
        <w:ind w:right="1477"/>
        <w:rPr>
          <w:sz w:val="24"/>
        </w:rPr>
      </w:pPr>
      <w:r>
        <w:rPr>
          <w:sz w:val="24"/>
        </w:rPr>
        <w:t>The Department P&amp;T Committee, Chair, NCOMFAPC and/or Dean may request annotations.</w:t>
      </w:r>
    </w:p>
    <w:p w14:paraId="7236684F" w14:textId="77777777" w:rsidR="00276A01" w:rsidRDefault="00276A01">
      <w:pPr>
        <w:pStyle w:val="BodyText"/>
        <w:spacing w:before="10"/>
        <w:rPr>
          <w:sz w:val="23"/>
        </w:rPr>
      </w:pPr>
    </w:p>
    <w:p w14:paraId="72366850" w14:textId="77777777" w:rsidR="00276A01" w:rsidRDefault="00606D20">
      <w:pPr>
        <w:pStyle w:val="BodyText"/>
        <w:spacing w:before="1" w:line="237" w:lineRule="auto"/>
        <w:ind w:left="300" w:right="1243"/>
      </w:pPr>
      <w:r>
        <w:rPr>
          <w:u w:val="single"/>
        </w:rPr>
        <w:t>Notices from primary or senior author:</w:t>
      </w:r>
      <w:r>
        <w:t xml:space="preserve"> When the faculty member is not a primary, senior, or corresponding author (where authorship is so designated), and the faculty member’s scholarship for promotion with Distinction in Research (and sometimes for other Areas of Distinction) and/or tenure appointment would benefit from clarification or support, notices from primary or senior authors are recommended. The chair should request a brief note from the senior author(s) describing the candidate’s role and contribution to the scholarship.</w:t>
      </w:r>
    </w:p>
    <w:p w14:paraId="72366851" w14:textId="77777777" w:rsidR="00276A01" w:rsidRDefault="00276A01">
      <w:pPr>
        <w:pStyle w:val="BodyText"/>
        <w:spacing w:before="6"/>
        <w:rPr>
          <w:sz w:val="23"/>
        </w:rPr>
      </w:pPr>
    </w:p>
    <w:p w14:paraId="72366852" w14:textId="77777777" w:rsidR="00276A01" w:rsidRDefault="00606D20">
      <w:pPr>
        <w:pStyle w:val="ListParagraph"/>
        <w:numPr>
          <w:ilvl w:val="0"/>
          <w:numId w:val="2"/>
        </w:numPr>
        <w:tabs>
          <w:tab w:val="left" w:pos="1199"/>
          <w:tab w:val="left" w:pos="1200"/>
        </w:tabs>
        <w:spacing w:line="237" w:lineRule="auto"/>
        <w:ind w:right="1161"/>
        <w:rPr>
          <w:sz w:val="24"/>
        </w:rPr>
      </w:pPr>
      <w:r>
        <w:rPr>
          <w:sz w:val="24"/>
        </w:rPr>
        <w:t>Like annotations, notices are of greatest value when the candidate’s scholarship is</w:t>
      </w:r>
      <w:r>
        <w:rPr>
          <w:spacing w:val="-18"/>
          <w:sz w:val="24"/>
        </w:rPr>
        <w:t xml:space="preserve"> </w:t>
      </w:r>
      <w:r>
        <w:rPr>
          <w:sz w:val="24"/>
        </w:rPr>
        <w:t>at the minimum annual publication rate and there are one or more publications where the candidate is a middle</w:t>
      </w:r>
      <w:r>
        <w:rPr>
          <w:spacing w:val="-3"/>
          <w:sz w:val="24"/>
        </w:rPr>
        <w:t xml:space="preserve"> </w:t>
      </w:r>
      <w:r>
        <w:rPr>
          <w:sz w:val="24"/>
        </w:rPr>
        <w:t>author.</w:t>
      </w:r>
    </w:p>
    <w:p w14:paraId="72366853" w14:textId="77777777" w:rsidR="00276A01" w:rsidRDefault="00606D20">
      <w:pPr>
        <w:pStyle w:val="ListParagraph"/>
        <w:numPr>
          <w:ilvl w:val="0"/>
          <w:numId w:val="2"/>
        </w:numPr>
        <w:tabs>
          <w:tab w:val="left" w:pos="1199"/>
          <w:tab w:val="left" w:pos="1200"/>
        </w:tabs>
        <w:spacing w:line="237" w:lineRule="auto"/>
        <w:ind w:right="1417"/>
        <w:rPr>
          <w:sz w:val="24"/>
        </w:rPr>
      </w:pPr>
      <w:r>
        <w:rPr>
          <w:sz w:val="24"/>
        </w:rPr>
        <w:t>In some specialty fields and journals where authorship roles are less well</w:t>
      </w:r>
      <w:r>
        <w:rPr>
          <w:spacing w:val="-20"/>
          <w:sz w:val="24"/>
        </w:rPr>
        <w:t xml:space="preserve"> </w:t>
      </w:r>
      <w:r>
        <w:rPr>
          <w:sz w:val="24"/>
        </w:rPr>
        <w:t>defined, such as where authors are listed alphabetically or represent contributors to team science, notes from collaborators may clarify the candidate’s authorship</w:t>
      </w:r>
      <w:r>
        <w:rPr>
          <w:spacing w:val="-6"/>
          <w:sz w:val="24"/>
        </w:rPr>
        <w:t xml:space="preserve"> </w:t>
      </w:r>
      <w:r>
        <w:rPr>
          <w:sz w:val="24"/>
        </w:rPr>
        <w:t>role.</w:t>
      </w:r>
    </w:p>
    <w:p w14:paraId="72366854" w14:textId="77777777" w:rsidR="00276A01" w:rsidRDefault="00606D20">
      <w:pPr>
        <w:pStyle w:val="ListParagraph"/>
        <w:numPr>
          <w:ilvl w:val="0"/>
          <w:numId w:val="2"/>
        </w:numPr>
        <w:tabs>
          <w:tab w:val="left" w:pos="1199"/>
          <w:tab w:val="left" w:pos="1200"/>
        </w:tabs>
        <w:spacing w:line="237" w:lineRule="auto"/>
        <w:ind w:left="1199" w:right="1218"/>
        <w:rPr>
          <w:sz w:val="24"/>
        </w:rPr>
      </w:pPr>
      <w:r>
        <w:rPr>
          <w:sz w:val="24"/>
        </w:rPr>
        <w:t>In most cases, a simple email to the chair describing the candidate’s role and</w:t>
      </w:r>
      <w:r>
        <w:rPr>
          <w:spacing w:val="-21"/>
          <w:sz w:val="24"/>
        </w:rPr>
        <w:t xml:space="preserve"> </w:t>
      </w:r>
      <w:r>
        <w:rPr>
          <w:sz w:val="24"/>
        </w:rPr>
        <w:t>efforts in the scholarship is</w:t>
      </w:r>
      <w:r>
        <w:rPr>
          <w:spacing w:val="-2"/>
          <w:sz w:val="24"/>
        </w:rPr>
        <w:t xml:space="preserve"> </w:t>
      </w:r>
      <w:r>
        <w:rPr>
          <w:sz w:val="24"/>
        </w:rPr>
        <w:t>sufficient.</w:t>
      </w:r>
    </w:p>
    <w:p w14:paraId="72366855" w14:textId="77777777" w:rsidR="00276A01" w:rsidRDefault="00606D20">
      <w:pPr>
        <w:pStyle w:val="ListParagraph"/>
        <w:numPr>
          <w:ilvl w:val="0"/>
          <w:numId w:val="2"/>
        </w:numPr>
        <w:tabs>
          <w:tab w:val="left" w:pos="1199"/>
          <w:tab w:val="left" w:pos="1200"/>
        </w:tabs>
        <w:spacing w:before="1" w:line="235" w:lineRule="auto"/>
        <w:ind w:left="1199"/>
        <w:rPr>
          <w:sz w:val="24"/>
        </w:rPr>
      </w:pPr>
      <w:r>
        <w:rPr>
          <w:sz w:val="24"/>
        </w:rPr>
        <w:t>In the case of multiple authorships with the same senior author, the note may take the form of a letter of</w:t>
      </w:r>
      <w:r>
        <w:rPr>
          <w:spacing w:val="-5"/>
          <w:sz w:val="24"/>
        </w:rPr>
        <w:t xml:space="preserve"> </w:t>
      </w:r>
      <w:r>
        <w:rPr>
          <w:sz w:val="24"/>
        </w:rPr>
        <w:t>support.</w:t>
      </w:r>
    </w:p>
    <w:p w14:paraId="72366856" w14:textId="77777777" w:rsidR="00276A01" w:rsidRDefault="00606D20">
      <w:pPr>
        <w:pStyle w:val="ListParagraph"/>
        <w:numPr>
          <w:ilvl w:val="0"/>
          <w:numId w:val="2"/>
        </w:numPr>
        <w:tabs>
          <w:tab w:val="left" w:pos="1199"/>
          <w:tab w:val="left" w:pos="1200"/>
        </w:tabs>
        <w:spacing w:before="1" w:line="237" w:lineRule="auto"/>
        <w:ind w:left="1199" w:right="2160"/>
        <w:rPr>
          <w:sz w:val="24"/>
        </w:rPr>
      </w:pPr>
      <w:r>
        <w:rPr>
          <w:sz w:val="24"/>
        </w:rPr>
        <w:t>These notes may be requested by the Department Chair, Department P&amp;T committees, NCOMFAPC, or</w:t>
      </w:r>
      <w:r>
        <w:rPr>
          <w:spacing w:val="-2"/>
          <w:sz w:val="24"/>
        </w:rPr>
        <w:t xml:space="preserve"> </w:t>
      </w:r>
      <w:r>
        <w:rPr>
          <w:sz w:val="24"/>
        </w:rPr>
        <w:t>Dean.</w:t>
      </w:r>
    </w:p>
    <w:p w14:paraId="72366857" w14:textId="77777777" w:rsidR="00276A01" w:rsidRDefault="00606D20">
      <w:pPr>
        <w:pStyle w:val="BodyText"/>
        <w:spacing w:before="100"/>
        <w:ind w:left="120" w:right="97"/>
      </w:pPr>
      <w:r>
        <w:rPr>
          <w:u w:val="single"/>
        </w:rPr>
        <w:t>Funding and Resources:</w:t>
      </w:r>
      <w:r>
        <w:t xml:space="preserve"> Faculty researchers in basic science fields are expected to secure federally funded grants as principal investigators (PI) or co-investigators (Multi-PI) to demonstrate their impact. For researchers in other fields, securing external funding through grants, clinical trials, or contracts may be required, depending on the field of study and departmental expectations. Scholars are responsible for</w:t>
      </w:r>
    </w:p>
    <w:p w14:paraId="72366858" w14:textId="77777777" w:rsidR="00276A01" w:rsidRDefault="00276A01">
      <w:pPr>
        <w:sectPr w:rsidR="00276A01">
          <w:pgSz w:w="12240" w:h="15840"/>
          <w:pgMar w:top="1300" w:right="940" w:bottom="980" w:left="840" w:header="0" w:footer="786" w:gutter="0"/>
          <w:cols w:space="720"/>
        </w:sectPr>
      </w:pPr>
    </w:p>
    <w:p w14:paraId="72366859" w14:textId="77777777" w:rsidR="00276A01" w:rsidRDefault="00606D20">
      <w:pPr>
        <w:pStyle w:val="BodyText"/>
        <w:spacing w:before="60"/>
        <w:ind w:left="120" w:right="144"/>
      </w:pPr>
      <w:r>
        <w:lastRenderedPageBreak/>
        <w:t>obtaining the resources necessary to sustain their research and scholarly activities. Securing external funding is a strong indicator of peer recognition and the impact of their work. While federal funding is preferred, substantial non-federal funding may also be acceptable, depending on the researcher’s field and departmental criteria.</w:t>
      </w:r>
    </w:p>
    <w:p w14:paraId="7236685A" w14:textId="77777777" w:rsidR="00276A01" w:rsidRDefault="00606D20">
      <w:pPr>
        <w:pStyle w:val="BodyText"/>
        <w:spacing w:before="199"/>
        <w:ind w:left="120"/>
      </w:pPr>
      <w:r>
        <w:t>Department Chair letters should clearly outline funding expectations for faculty members.</w:t>
      </w:r>
    </w:p>
    <w:p w14:paraId="7236685B" w14:textId="77777777" w:rsidR="00276A01" w:rsidRDefault="00276A01">
      <w:pPr>
        <w:pStyle w:val="BodyText"/>
        <w:spacing w:before="8"/>
        <w:rPr>
          <w:sz w:val="32"/>
        </w:rPr>
      </w:pPr>
    </w:p>
    <w:p w14:paraId="7236685C" w14:textId="77777777" w:rsidR="00276A01" w:rsidRDefault="00606D20">
      <w:pPr>
        <w:pStyle w:val="BodyText"/>
        <w:spacing w:before="1" w:line="237" w:lineRule="auto"/>
        <w:ind w:left="120" w:right="1049"/>
      </w:pPr>
      <w:r>
        <w:rPr>
          <w:u w:val="single"/>
        </w:rPr>
        <w:t>Personal narrative statement:</w:t>
      </w:r>
      <w:r>
        <w:t xml:space="preserve"> A narrative is required for all promotions. For tenure, it should provide further support for scholarship with emphasis on describing how the candidate’s scholarly work is innovative and a significant force for advancement of knowledge in their field. A template for a Personal Narrative Statement may be found </w:t>
      </w:r>
      <w:hyperlink r:id="rId19">
        <w:r>
          <w:rPr>
            <w:color w:val="467885"/>
            <w:u w:val="single" w:color="467885"/>
          </w:rPr>
          <w:t>here</w:t>
        </w:r>
        <w:r>
          <w:t>.</w:t>
        </w:r>
      </w:hyperlink>
    </w:p>
    <w:p w14:paraId="7236685D" w14:textId="77777777" w:rsidR="00276A01" w:rsidRDefault="00276A01">
      <w:pPr>
        <w:pStyle w:val="BodyText"/>
        <w:rPr>
          <w:sz w:val="20"/>
        </w:rPr>
      </w:pPr>
    </w:p>
    <w:p w14:paraId="7236685E" w14:textId="77777777" w:rsidR="00276A01" w:rsidRDefault="00276A01">
      <w:pPr>
        <w:pStyle w:val="BodyText"/>
        <w:spacing w:before="10"/>
        <w:rPr>
          <w:sz w:val="21"/>
        </w:rPr>
      </w:pPr>
    </w:p>
    <w:p w14:paraId="7236685F" w14:textId="61FC0DD6" w:rsidR="00276A01" w:rsidRDefault="00606D20">
      <w:pPr>
        <w:pStyle w:val="Heading1"/>
        <w:ind w:left="120"/>
      </w:pPr>
      <w:r>
        <w:rPr>
          <w:noProof/>
        </w:rPr>
        <mc:AlternateContent>
          <mc:Choice Requires="wpg">
            <w:drawing>
              <wp:anchor distT="0" distB="0" distL="114300" distR="114300" simplePos="0" relativeHeight="251492352" behindDoc="1" locked="0" layoutInCell="1" allowOverlap="1" wp14:anchorId="72366870" wp14:editId="0A290045">
                <wp:simplePos x="0" y="0"/>
                <wp:positionH relativeFrom="page">
                  <wp:posOffset>606425</wp:posOffset>
                </wp:positionH>
                <wp:positionV relativeFrom="paragraph">
                  <wp:posOffset>158750</wp:posOffset>
                </wp:positionV>
                <wp:extent cx="6231890" cy="3495040"/>
                <wp:effectExtent l="0" t="0" r="0" b="0"/>
                <wp:wrapNone/>
                <wp:docPr id="166305924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1890" cy="3495040"/>
                          <a:chOff x="955" y="250"/>
                          <a:chExt cx="9814" cy="5504"/>
                        </a:xfrm>
                      </wpg:grpSpPr>
                      <wps:wsp>
                        <wps:cNvPr id="1393597567" name="Line 9"/>
                        <wps:cNvCnPr>
                          <a:cxnSpLocks noChangeShapeType="1"/>
                        </wps:cNvCnPr>
                        <wps:spPr bwMode="auto">
                          <a:xfrm>
                            <a:off x="960" y="262"/>
                            <a:ext cx="7008"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6940087" name="Line 8"/>
                        <wps:cNvCnPr>
                          <a:cxnSpLocks noChangeShapeType="1"/>
                        </wps:cNvCnPr>
                        <wps:spPr bwMode="auto">
                          <a:xfrm>
                            <a:off x="965" y="282"/>
                            <a:ext cx="979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0848265" name="Line 7"/>
                        <wps:cNvCnPr>
                          <a:cxnSpLocks noChangeShapeType="1"/>
                        </wps:cNvCnPr>
                        <wps:spPr bwMode="auto">
                          <a:xfrm>
                            <a:off x="960" y="277"/>
                            <a:ext cx="0" cy="547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8302630" name="Line 6"/>
                        <wps:cNvCnPr>
                          <a:cxnSpLocks noChangeShapeType="1"/>
                        </wps:cNvCnPr>
                        <wps:spPr bwMode="auto">
                          <a:xfrm>
                            <a:off x="965" y="5749"/>
                            <a:ext cx="979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7531005" name="Line 5"/>
                        <wps:cNvCnPr>
                          <a:cxnSpLocks noChangeShapeType="1"/>
                        </wps:cNvCnPr>
                        <wps:spPr bwMode="auto">
                          <a:xfrm>
                            <a:off x="10764" y="277"/>
                            <a:ext cx="0" cy="547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0312081" name="Text Box 4"/>
                        <wps:cNvSpPr txBox="1">
                          <a:spLocks noChangeArrowheads="1"/>
                        </wps:cNvSpPr>
                        <wps:spPr bwMode="auto">
                          <a:xfrm>
                            <a:off x="964" y="280"/>
                            <a:ext cx="9795" cy="5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66878" w14:textId="77777777" w:rsidR="00276A01" w:rsidRDefault="00276A01">
                              <w:pPr>
                                <w:spacing w:before="3"/>
                                <w:rPr>
                                  <w:b/>
                                  <w:sz w:val="21"/>
                                </w:rPr>
                              </w:pPr>
                            </w:p>
                            <w:p w14:paraId="72366879" w14:textId="77777777" w:rsidR="00276A01" w:rsidRDefault="00606D20">
                              <w:pPr>
                                <w:numPr>
                                  <w:ilvl w:val="0"/>
                                  <w:numId w:val="1"/>
                                </w:numPr>
                                <w:tabs>
                                  <w:tab w:val="left" w:pos="728"/>
                                </w:tabs>
                                <w:ind w:right="2275" w:hanging="363"/>
                                <w:jc w:val="both"/>
                                <w:rPr>
                                  <w:rFonts w:ascii="Symbol"/>
                                  <w:color w:val="0000FF"/>
                                  <w:sz w:val="24"/>
                                </w:rPr>
                              </w:pPr>
                              <w:r>
                                <w:rPr>
                                  <w:sz w:val="24"/>
                                </w:rPr>
                                <w:t>Go</w:t>
                              </w:r>
                              <w:r>
                                <w:rPr>
                                  <w:spacing w:val="-11"/>
                                  <w:sz w:val="24"/>
                                </w:rPr>
                                <w:t xml:space="preserve"> </w:t>
                              </w:r>
                              <w:r>
                                <w:rPr>
                                  <w:sz w:val="24"/>
                                </w:rPr>
                                <w:t>to</w:t>
                              </w:r>
                              <w:r>
                                <w:rPr>
                                  <w:spacing w:val="-11"/>
                                  <w:sz w:val="24"/>
                                </w:rPr>
                                <w:t xml:space="preserve"> </w:t>
                              </w:r>
                              <w:r>
                                <w:rPr>
                                  <w:sz w:val="24"/>
                                </w:rPr>
                                <w:t>Pubmed</w:t>
                              </w:r>
                              <w:r>
                                <w:rPr>
                                  <w:spacing w:val="-10"/>
                                  <w:sz w:val="24"/>
                                </w:rPr>
                                <w:t xml:space="preserve"> </w:t>
                              </w:r>
                              <w:r>
                                <w:rPr>
                                  <w:sz w:val="24"/>
                                </w:rPr>
                                <w:t>search</w:t>
                              </w:r>
                              <w:r>
                                <w:rPr>
                                  <w:spacing w:val="-11"/>
                                  <w:sz w:val="24"/>
                                </w:rPr>
                                <w:t xml:space="preserve"> </w:t>
                              </w:r>
                              <w:r>
                                <w:rPr>
                                  <w:sz w:val="24"/>
                                </w:rPr>
                                <w:t>link</w:t>
                              </w:r>
                              <w:r>
                                <w:rPr>
                                  <w:spacing w:val="-11"/>
                                  <w:sz w:val="24"/>
                                </w:rPr>
                                <w:t xml:space="preserve"> </w:t>
                              </w:r>
                              <w:r>
                                <w:rPr>
                                  <w:sz w:val="24"/>
                                </w:rPr>
                                <w:t>(under</w:t>
                              </w:r>
                              <w:r>
                                <w:rPr>
                                  <w:spacing w:val="-8"/>
                                  <w:sz w:val="24"/>
                                </w:rPr>
                                <w:t xml:space="preserve"> </w:t>
                              </w:r>
                              <w:r>
                                <w:rPr>
                                  <w:sz w:val="24"/>
                                </w:rPr>
                                <w:t>Quick</w:t>
                              </w:r>
                              <w:r>
                                <w:rPr>
                                  <w:spacing w:val="-11"/>
                                  <w:sz w:val="24"/>
                                </w:rPr>
                                <w:t xml:space="preserve"> </w:t>
                              </w:r>
                              <w:r>
                                <w:rPr>
                                  <w:sz w:val="24"/>
                                </w:rPr>
                                <w:t>Links)</w:t>
                              </w:r>
                              <w:r>
                                <w:rPr>
                                  <w:spacing w:val="-12"/>
                                  <w:sz w:val="24"/>
                                </w:rPr>
                                <w:t xml:space="preserve"> </w:t>
                              </w:r>
                              <w:r>
                                <w:rPr>
                                  <w:sz w:val="24"/>
                                </w:rPr>
                                <w:t>on</w:t>
                              </w:r>
                              <w:r>
                                <w:rPr>
                                  <w:spacing w:val="-8"/>
                                  <w:sz w:val="24"/>
                                </w:rPr>
                                <w:t xml:space="preserve"> </w:t>
                              </w:r>
                              <w:r>
                                <w:rPr>
                                  <w:sz w:val="24"/>
                                </w:rPr>
                                <w:t>the</w:t>
                              </w:r>
                              <w:r>
                                <w:rPr>
                                  <w:spacing w:val="-12"/>
                                  <w:sz w:val="24"/>
                                </w:rPr>
                                <w:t xml:space="preserve"> </w:t>
                              </w:r>
                              <w:r>
                                <w:rPr>
                                  <w:sz w:val="24"/>
                                </w:rPr>
                                <w:t>library</w:t>
                              </w:r>
                              <w:r>
                                <w:rPr>
                                  <w:spacing w:val="-11"/>
                                  <w:sz w:val="24"/>
                                </w:rPr>
                                <w:t xml:space="preserve"> </w:t>
                              </w:r>
                              <w:r>
                                <w:rPr>
                                  <w:sz w:val="24"/>
                                </w:rPr>
                                <w:t>web</w:t>
                              </w:r>
                              <w:r>
                                <w:rPr>
                                  <w:spacing w:val="-10"/>
                                  <w:sz w:val="24"/>
                                </w:rPr>
                                <w:t xml:space="preserve"> </w:t>
                              </w:r>
                              <w:r>
                                <w:rPr>
                                  <w:sz w:val="24"/>
                                </w:rPr>
                                <w:t>page,</w:t>
                              </w:r>
                              <w:r>
                                <w:rPr>
                                  <w:color w:val="0000FF"/>
                                  <w:sz w:val="24"/>
                                  <w:u w:val="single" w:color="0000FF"/>
                                </w:rPr>
                                <w:t xml:space="preserve"> https://library.upstate.edu/</w:t>
                              </w:r>
                            </w:p>
                            <w:p w14:paraId="7236687A" w14:textId="77777777" w:rsidR="00276A01" w:rsidRDefault="00606D20">
                              <w:pPr>
                                <w:ind w:left="1156" w:right="223"/>
                                <w:jc w:val="both"/>
                                <w:rPr>
                                  <w:sz w:val="24"/>
                                </w:rPr>
                              </w:pPr>
                              <w:r>
                                <w:rPr>
                                  <w:sz w:val="24"/>
                                </w:rPr>
                                <w:t>Type a search into the search box to find your publications. To search by author, search last</w:t>
                              </w:r>
                              <w:r>
                                <w:rPr>
                                  <w:spacing w:val="-21"/>
                                  <w:sz w:val="24"/>
                                </w:rPr>
                                <w:t xml:space="preserve"> </w:t>
                              </w:r>
                              <w:r>
                                <w:rPr>
                                  <w:sz w:val="24"/>
                                </w:rPr>
                                <w:t>name,</w:t>
                              </w:r>
                              <w:r>
                                <w:rPr>
                                  <w:spacing w:val="-21"/>
                                  <w:sz w:val="24"/>
                                </w:rPr>
                                <w:t xml:space="preserve"> </w:t>
                              </w:r>
                              <w:r>
                                <w:rPr>
                                  <w:sz w:val="24"/>
                                </w:rPr>
                                <w:t>a</w:t>
                              </w:r>
                              <w:r>
                                <w:rPr>
                                  <w:spacing w:val="-19"/>
                                  <w:sz w:val="24"/>
                                </w:rPr>
                                <w:t xml:space="preserve"> </w:t>
                              </w:r>
                              <w:r>
                                <w:rPr>
                                  <w:sz w:val="24"/>
                                </w:rPr>
                                <w:t>space,</w:t>
                              </w:r>
                              <w:r>
                                <w:rPr>
                                  <w:spacing w:val="-14"/>
                                  <w:sz w:val="24"/>
                                </w:rPr>
                                <w:t xml:space="preserve"> </w:t>
                              </w:r>
                              <w:r>
                                <w:rPr>
                                  <w:sz w:val="24"/>
                                </w:rPr>
                                <w:t>and</w:t>
                              </w:r>
                              <w:r>
                                <w:rPr>
                                  <w:spacing w:val="-11"/>
                                  <w:sz w:val="24"/>
                                </w:rPr>
                                <w:t xml:space="preserve"> </w:t>
                              </w:r>
                              <w:r>
                                <w:rPr>
                                  <w:sz w:val="24"/>
                                </w:rPr>
                                <w:t>initials</w:t>
                              </w:r>
                              <w:r>
                                <w:rPr>
                                  <w:spacing w:val="-14"/>
                                  <w:sz w:val="24"/>
                                </w:rPr>
                                <w:t xml:space="preserve"> </w:t>
                              </w:r>
                              <w:r>
                                <w:rPr>
                                  <w:sz w:val="24"/>
                                </w:rPr>
                                <w:t>followed</w:t>
                              </w:r>
                              <w:r>
                                <w:rPr>
                                  <w:spacing w:val="-13"/>
                                  <w:sz w:val="24"/>
                                </w:rPr>
                                <w:t xml:space="preserve"> </w:t>
                              </w:r>
                              <w:r>
                                <w:rPr>
                                  <w:sz w:val="24"/>
                                </w:rPr>
                                <w:t>by</w:t>
                              </w:r>
                              <w:r>
                                <w:rPr>
                                  <w:spacing w:val="-11"/>
                                  <w:sz w:val="24"/>
                                </w:rPr>
                                <w:t xml:space="preserve"> </w:t>
                              </w:r>
                              <w:r>
                                <w:rPr>
                                  <w:sz w:val="24"/>
                                </w:rPr>
                                <w:t>[au].</w:t>
                              </w:r>
                              <w:r>
                                <w:rPr>
                                  <w:spacing w:val="-12"/>
                                  <w:sz w:val="24"/>
                                </w:rPr>
                                <w:t xml:space="preserve"> </w:t>
                              </w:r>
                              <w:r>
                                <w:rPr>
                                  <w:sz w:val="24"/>
                                </w:rPr>
                                <w:t>Example:</w:t>
                              </w:r>
                              <w:r>
                                <w:rPr>
                                  <w:spacing w:val="-13"/>
                                  <w:sz w:val="24"/>
                                </w:rPr>
                                <w:t xml:space="preserve"> </w:t>
                              </w:r>
                              <w:r>
                                <w:rPr>
                                  <w:sz w:val="24"/>
                                </w:rPr>
                                <w:t>Mozell</w:t>
                              </w:r>
                              <w:r>
                                <w:rPr>
                                  <w:spacing w:val="-14"/>
                                  <w:sz w:val="24"/>
                                </w:rPr>
                                <w:t xml:space="preserve"> </w:t>
                              </w:r>
                              <w:r>
                                <w:rPr>
                                  <w:sz w:val="24"/>
                                </w:rPr>
                                <w:t>MM[au].</w:t>
                              </w:r>
                              <w:r>
                                <w:rPr>
                                  <w:spacing w:val="-9"/>
                                  <w:sz w:val="24"/>
                                </w:rPr>
                                <w:t xml:space="preserve"> </w:t>
                              </w:r>
                              <w:r>
                                <w:rPr>
                                  <w:sz w:val="24"/>
                                </w:rPr>
                                <w:t>For</w:t>
                              </w:r>
                              <w:r>
                                <w:rPr>
                                  <w:spacing w:val="-13"/>
                                  <w:sz w:val="24"/>
                                </w:rPr>
                                <w:t xml:space="preserve"> </w:t>
                              </w:r>
                              <w:r>
                                <w:rPr>
                                  <w:sz w:val="24"/>
                                </w:rPr>
                                <w:t>common names, you may need to limit your search by institution name. Example: LastName Initials[au]</w:t>
                              </w:r>
                              <w:r>
                                <w:rPr>
                                  <w:spacing w:val="-17"/>
                                  <w:sz w:val="24"/>
                                </w:rPr>
                                <w:t xml:space="preserve"> </w:t>
                              </w:r>
                              <w:r>
                                <w:rPr>
                                  <w:sz w:val="24"/>
                                </w:rPr>
                                <w:t>AND</w:t>
                              </w:r>
                              <w:r>
                                <w:rPr>
                                  <w:spacing w:val="-13"/>
                                  <w:sz w:val="24"/>
                                </w:rPr>
                                <w:t xml:space="preserve"> </w:t>
                              </w:r>
                              <w:r>
                                <w:rPr>
                                  <w:sz w:val="24"/>
                                </w:rPr>
                                <w:t>(institution1</w:t>
                              </w:r>
                              <w:r>
                                <w:rPr>
                                  <w:spacing w:val="-15"/>
                                  <w:sz w:val="24"/>
                                </w:rPr>
                                <w:t xml:space="preserve"> </w:t>
                              </w:r>
                              <w:r>
                                <w:rPr>
                                  <w:sz w:val="24"/>
                                </w:rPr>
                                <w:t>OR</w:t>
                              </w:r>
                              <w:r>
                                <w:rPr>
                                  <w:spacing w:val="-15"/>
                                  <w:sz w:val="24"/>
                                </w:rPr>
                                <w:t xml:space="preserve"> </w:t>
                              </w:r>
                              <w:r>
                                <w:rPr>
                                  <w:sz w:val="24"/>
                                </w:rPr>
                                <w:t>institution2</w:t>
                              </w:r>
                              <w:r>
                                <w:rPr>
                                  <w:spacing w:val="-15"/>
                                  <w:sz w:val="24"/>
                                </w:rPr>
                                <w:t xml:space="preserve"> </w:t>
                              </w:r>
                              <w:r>
                                <w:rPr>
                                  <w:sz w:val="24"/>
                                </w:rPr>
                                <w:t>OR</w:t>
                              </w:r>
                              <w:r>
                                <w:rPr>
                                  <w:spacing w:val="-17"/>
                                  <w:sz w:val="24"/>
                                </w:rPr>
                                <w:t xml:space="preserve"> </w:t>
                              </w:r>
                              <w:r>
                                <w:rPr>
                                  <w:sz w:val="24"/>
                                </w:rPr>
                                <w:t>Upstate).*</w:t>
                              </w:r>
                            </w:p>
                            <w:p w14:paraId="7236687B" w14:textId="77777777" w:rsidR="00276A01" w:rsidRDefault="00606D20">
                              <w:pPr>
                                <w:numPr>
                                  <w:ilvl w:val="0"/>
                                  <w:numId w:val="1"/>
                                </w:numPr>
                                <w:tabs>
                                  <w:tab w:val="left" w:pos="728"/>
                                </w:tabs>
                                <w:spacing w:before="6"/>
                                <w:ind w:left="727" w:hanging="251"/>
                                <w:jc w:val="both"/>
                                <w:rPr>
                                  <w:rFonts w:ascii="Symbol"/>
                                  <w:sz w:val="24"/>
                                </w:rPr>
                              </w:pPr>
                              <w:r>
                                <w:rPr>
                                  <w:sz w:val="24"/>
                                </w:rPr>
                                <w:t>Click</w:t>
                              </w:r>
                              <w:r>
                                <w:rPr>
                                  <w:spacing w:val="-4"/>
                                  <w:sz w:val="24"/>
                                </w:rPr>
                                <w:t xml:space="preserve"> </w:t>
                              </w:r>
                              <w:r>
                                <w:rPr>
                                  <w:sz w:val="24"/>
                                </w:rPr>
                                <w:t>Search.</w:t>
                              </w:r>
                            </w:p>
                            <w:p w14:paraId="7236687C" w14:textId="77777777" w:rsidR="00276A01" w:rsidRDefault="00606D20">
                              <w:pPr>
                                <w:numPr>
                                  <w:ilvl w:val="0"/>
                                  <w:numId w:val="1"/>
                                </w:numPr>
                                <w:tabs>
                                  <w:tab w:val="left" w:pos="728"/>
                                </w:tabs>
                                <w:spacing w:before="11"/>
                                <w:ind w:left="727" w:hanging="251"/>
                                <w:jc w:val="both"/>
                                <w:rPr>
                                  <w:rFonts w:ascii="Symbol"/>
                                  <w:sz w:val="24"/>
                                </w:rPr>
                              </w:pPr>
                              <w:r>
                                <w:rPr>
                                  <w:sz w:val="24"/>
                                </w:rPr>
                                <w:t>Copy the URL (beginning with http://...) from the address/URL bar at the top of the</w:t>
                              </w:r>
                              <w:r>
                                <w:rPr>
                                  <w:spacing w:val="-9"/>
                                  <w:sz w:val="24"/>
                                </w:rPr>
                                <w:t xml:space="preserve"> </w:t>
                              </w:r>
                              <w:r>
                                <w:rPr>
                                  <w:spacing w:val="2"/>
                                  <w:sz w:val="24"/>
                                </w:rPr>
                                <w:t>page.</w:t>
                              </w:r>
                            </w:p>
                            <w:p w14:paraId="7236687D" w14:textId="77777777" w:rsidR="00276A01" w:rsidRDefault="00606D20">
                              <w:pPr>
                                <w:numPr>
                                  <w:ilvl w:val="0"/>
                                  <w:numId w:val="1"/>
                                </w:numPr>
                                <w:tabs>
                                  <w:tab w:val="left" w:pos="728"/>
                                </w:tabs>
                                <w:spacing w:before="8"/>
                                <w:ind w:right="1588" w:hanging="363"/>
                                <w:rPr>
                                  <w:rFonts w:ascii="Symbol"/>
                                  <w:sz w:val="24"/>
                                </w:rPr>
                              </w:pPr>
                              <w:r>
                                <w:rPr>
                                  <w:sz w:val="24"/>
                                </w:rPr>
                                <w:t>Go in to the online portal dossier of the faculty member and scroll down to Add/Update</w:t>
                              </w:r>
                              <w:r>
                                <w:rPr>
                                  <w:sz w:val="24"/>
                                  <w:u w:val="single"/>
                                </w:rPr>
                                <w:t xml:space="preserve"> PubMed Link</w:t>
                              </w:r>
                              <w:r>
                                <w:rPr>
                                  <w:sz w:val="24"/>
                                </w:rPr>
                                <w:t xml:space="preserve"> </w:t>
                              </w:r>
                              <w:r>
                                <w:rPr>
                                  <w:color w:val="161A0E"/>
                                  <w:sz w:val="24"/>
                                </w:rPr>
                                <w:t xml:space="preserve">(optional for publications &gt; 10). This is under the heading: </w:t>
                              </w:r>
                              <w:r>
                                <w:rPr>
                                  <w:color w:val="33678A"/>
                                  <w:sz w:val="24"/>
                                </w:rPr>
                                <w:t xml:space="preserve">Publications (reprints of all scholarship produced during tenure review period). </w:t>
                              </w:r>
                              <w:r>
                                <w:rPr>
                                  <w:sz w:val="24"/>
                                </w:rPr>
                                <w:t>Click PubMed</w:t>
                              </w:r>
                              <w:r>
                                <w:rPr>
                                  <w:spacing w:val="-10"/>
                                  <w:sz w:val="24"/>
                                </w:rPr>
                                <w:t xml:space="preserve"> </w:t>
                              </w:r>
                              <w:r>
                                <w:rPr>
                                  <w:sz w:val="24"/>
                                </w:rPr>
                                <w:t>Link.</w:t>
                              </w:r>
                            </w:p>
                            <w:p w14:paraId="7236687E" w14:textId="77777777" w:rsidR="00276A01" w:rsidRDefault="00606D20">
                              <w:pPr>
                                <w:numPr>
                                  <w:ilvl w:val="0"/>
                                  <w:numId w:val="1"/>
                                </w:numPr>
                                <w:tabs>
                                  <w:tab w:val="left" w:pos="728"/>
                                </w:tabs>
                                <w:spacing w:line="293" w:lineRule="exact"/>
                                <w:ind w:left="727" w:hanging="251"/>
                                <w:rPr>
                                  <w:rFonts w:ascii="Symbol"/>
                                  <w:color w:val="161A0E"/>
                                  <w:sz w:val="24"/>
                                </w:rPr>
                              </w:pPr>
                              <w:r>
                                <w:rPr>
                                  <w:color w:val="161A0E"/>
                                  <w:sz w:val="24"/>
                                </w:rPr>
                                <w:t>Cut and paste the link into the box and click</w:t>
                              </w:r>
                              <w:r>
                                <w:rPr>
                                  <w:color w:val="161A0E"/>
                                  <w:spacing w:val="-11"/>
                                  <w:sz w:val="24"/>
                                </w:rPr>
                                <w:t xml:space="preserve"> </w:t>
                              </w:r>
                              <w:r>
                                <w:rPr>
                                  <w:color w:val="161A0E"/>
                                  <w:sz w:val="24"/>
                                </w:rPr>
                                <w:t>submit.</w:t>
                              </w:r>
                            </w:p>
                            <w:p w14:paraId="7236687F" w14:textId="77777777" w:rsidR="00276A01" w:rsidRDefault="00606D20">
                              <w:pPr>
                                <w:numPr>
                                  <w:ilvl w:val="0"/>
                                  <w:numId w:val="1"/>
                                </w:numPr>
                                <w:tabs>
                                  <w:tab w:val="left" w:pos="728"/>
                                </w:tabs>
                                <w:spacing w:before="1"/>
                                <w:ind w:left="727" w:hanging="251"/>
                                <w:rPr>
                                  <w:rFonts w:ascii="Symbol"/>
                                  <w:color w:val="161A0E"/>
                                  <w:sz w:val="24"/>
                                </w:rPr>
                              </w:pPr>
                              <w:r>
                                <w:rPr>
                                  <w:sz w:val="24"/>
                                </w:rPr>
                                <w:t xml:space="preserve">Your link will be added and will appear here: </w:t>
                              </w:r>
                              <w:r>
                                <w:rPr>
                                  <w:sz w:val="24"/>
                                  <w:u w:val="single"/>
                                </w:rPr>
                                <w:t>PubMed</w:t>
                              </w:r>
                              <w:r>
                                <w:rPr>
                                  <w:sz w:val="24"/>
                                </w:rPr>
                                <w:t xml:space="preserve"> </w:t>
                              </w:r>
                              <w:r>
                                <w:rPr>
                                  <w:color w:val="161A0E"/>
                                  <w:sz w:val="24"/>
                                </w:rPr>
                                <w:t>(open in a new</w:t>
                              </w:r>
                              <w:r>
                                <w:rPr>
                                  <w:color w:val="161A0E"/>
                                  <w:spacing w:val="-25"/>
                                  <w:sz w:val="24"/>
                                </w:rPr>
                                <w:t xml:space="preserve"> </w:t>
                              </w:r>
                              <w:r>
                                <w:rPr>
                                  <w:color w:val="161A0E"/>
                                  <w:sz w:val="24"/>
                                </w:rPr>
                                <w:t>window).</w:t>
                              </w:r>
                            </w:p>
                            <w:p w14:paraId="72366880" w14:textId="77777777" w:rsidR="00276A01" w:rsidRDefault="00276A01">
                              <w:pPr>
                                <w:spacing w:before="11"/>
                                <w:rPr>
                                  <w:sz w:val="32"/>
                                </w:rPr>
                              </w:pPr>
                            </w:p>
                            <w:p w14:paraId="72366881" w14:textId="77777777" w:rsidR="00276A01" w:rsidRDefault="00606D20">
                              <w:pPr>
                                <w:ind w:left="480"/>
                                <w:rPr>
                                  <w:sz w:val="24"/>
                                </w:rPr>
                              </w:pPr>
                              <w:r>
                                <w:rPr>
                                  <w:sz w:val="24"/>
                                </w:rPr>
                                <w:t>*If you need assistance refining your search, please contact the Library at</w:t>
                              </w:r>
                            </w:p>
                            <w:p w14:paraId="72366882" w14:textId="77777777" w:rsidR="00276A01" w:rsidRDefault="00606D20">
                              <w:pPr>
                                <w:ind w:left="480"/>
                                <w:rPr>
                                  <w:sz w:val="24"/>
                                </w:rPr>
                              </w:pPr>
                              <w:r>
                                <w:rPr>
                                  <w:sz w:val="24"/>
                                </w:rPr>
                                <w:t>(315) 464-7091 or</w:t>
                              </w:r>
                              <w:r>
                                <w:rPr>
                                  <w:color w:val="0000FF"/>
                                  <w:sz w:val="24"/>
                                </w:rPr>
                                <w:t xml:space="preserve"> </w:t>
                              </w:r>
                              <w:hyperlink r:id="rId20">
                                <w:r>
                                  <w:rPr>
                                    <w:color w:val="0000FF"/>
                                    <w:sz w:val="24"/>
                                    <w:u w:val="single" w:color="0000FF"/>
                                  </w:rPr>
                                  <w:t>library@upstate.edu</w:t>
                                </w:r>
                                <w:r>
                                  <w:rPr>
                                    <w:sz w:val="24"/>
                                  </w:rPr>
                                  <w:t>.</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366870" id="Group 3" o:spid="_x0000_s1031" style="position:absolute;left:0;text-align:left;margin-left:47.75pt;margin-top:12.5pt;width:490.7pt;height:275.2pt;z-index:-251824128;mso-position-horizontal-relative:page;mso-position-vertical-relative:text" coordorigin="955,250" coordsize="9814,5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">
                <v:line id="Line 9" o:spid="_x0000_s1032" style="position:absolute;visibility:visible;mso-wrap-style:square" from="960,262" to="796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" strokeweight="1.2pt"/>
                <v:line id="Line 8" o:spid="_x0000_s1033" style="position:absolute;visibility:visible;mso-wrap-style:square" from="965,282" to="10759,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" strokeweight=".48pt"/>
                <v:line id="Line 7" o:spid="_x0000_s1034" style="position:absolute;visibility:visible;mso-wrap-style:square" from="960,277" to="960,5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" strokeweight=".48pt"/>
                <v:line id="Line 6" o:spid="_x0000_s1035" style="position:absolute;visibility:visible;mso-wrap-style:square" from="965,5749" to="10759,5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" strokeweight=".48pt"/>
                <v:line id="Line 5" o:spid="_x0000_s1036" style="position:absolute;visibility:visible;mso-wrap-style:square" from="10764,277" to="10764,5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" strokeweight=".16969mm"/>
                <v:shape id="Text Box 4" o:spid="_x0000_s1037" type="#_x0000_t202" style="position:absolute;left:964;top:280;width:9795;height:5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" filled="f" stroked="f">
                  <v:textbox inset="0,0,0,0">
                    <w:txbxContent>
                      <w:p w14:paraId="72366878" w14:textId="77777777" w:rsidR="00276A01" w:rsidRDefault="00276A01">
                        <w:pPr>
                          <w:spacing w:before="3"/>
                          <w:rPr>
                            <w:b/>
                            <w:sz w:val="21"/>
                          </w:rPr>
                        </w:pPr>
                      </w:p>
                      <w:p w14:paraId="72366879" w14:textId="77777777" w:rsidR="00276A01" w:rsidRDefault="00606D20">
                        <w:pPr>
                          <w:numPr>
                            <w:ilvl w:val="0"/>
                            <w:numId w:val="1"/>
                          </w:numPr>
                          <w:tabs>
                            <w:tab w:val="left" w:pos="728"/>
                          </w:tabs>
                          <w:ind w:right="2275" w:hanging="363"/>
                          <w:jc w:val="both"/>
                          <w:rPr>
                            <w:rFonts w:ascii="Symbol"/>
                            <w:color w:val="0000FF"/>
                            <w:sz w:val="24"/>
                          </w:rPr>
                        </w:pPr>
                        <w:r>
                          <w:rPr>
                            <w:sz w:val="24"/>
                          </w:rPr>
                          <w:t>Go</w:t>
                        </w:r>
                        <w:r>
                          <w:rPr>
                            <w:spacing w:val="-11"/>
                            <w:sz w:val="24"/>
                          </w:rPr>
                          <w:t xml:space="preserve"> </w:t>
                        </w:r>
                        <w:r>
                          <w:rPr>
                            <w:sz w:val="24"/>
                          </w:rPr>
                          <w:t>to</w:t>
                        </w:r>
                        <w:r>
                          <w:rPr>
                            <w:spacing w:val="-11"/>
                            <w:sz w:val="24"/>
                          </w:rPr>
                          <w:t xml:space="preserve"> </w:t>
                        </w:r>
                        <w:r>
                          <w:rPr>
                            <w:sz w:val="24"/>
                          </w:rPr>
                          <w:t>Pubmed</w:t>
                        </w:r>
                        <w:r>
                          <w:rPr>
                            <w:spacing w:val="-10"/>
                            <w:sz w:val="24"/>
                          </w:rPr>
                          <w:t xml:space="preserve"> </w:t>
                        </w:r>
                        <w:r>
                          <w:rPr>
                            <w:sz w:val="24"/>
                          </w:rPr>
                          <w:t>search</w:t>
                        </w:r>
                        <w:r>
                          <w:rPr>
                            <w:spacing w:val="-11"/>
                            <w:sz w:val="24"/>
                          </w:rPr>
                          <w:t xml:space="preserve"> </w:t>
                        </w:r>
                        <w:r>
                          <w:rPr>
                            <w:sz w:val="24"/>
                          </w:rPr>
                          <w:t>link</w:t>
                        </w:r>
                        <w:r>
                          <w:rPr>
                            <w:spacing w:val="-11"/>
                            <w:sz w:val="24"/>
                          </w:rPr>
                          <w:t xml:space="preserve"> </w:t>
                        </w:r>
                        <w:r>
                          <w:rPr>
                            <w:sz w:val="24"/>
                          </w:rPr>
                          <w:t>(under</w:t>
                        </w:r>
                        <w:r>
                          <w:rPr>
                            <w:spacing w:val="-8"/>
                            <w:sz w:val="24"/>
                          </w:rPr>
                          <w:t xml:space="preserve"> </w:t>
                        </w:r>
                        <w:r>
                          <w:rPr>
                            <w:sz w:val="24"/>
                          </w:rPr>
                          <w:t>Quick</w:t>
                        </w:r>
                        <w:r>
                          <w:rPr>
                            <w:spacing w:val="-11"/>
                            <w:sz w:val="24"/>
                          </w:rPr>
                          <w:t xml:space="preserve"> </w:t>
                        </w:r>
                        <w:r>
                          <w:rPr>
                            <w:sz w:val="24"/>
                          </w:rPr>
                          <w:t>Links)</w:t>
                        </w:r>
                        <w:r>
                          <w:rPr>
                            <w:spacing w:val="-12"/>
                            <w:sz w:val="24"/>
                          </w:rPr>
                          <w:t xml:space="preserve"> </w:t>
                        </w:r>
                        <w:r>
                          <w:rPr>
                            <w:sz w:val="24"/>
                          </w:rPr>
                          <w:t>on</w:t>
                        </w:r>
                        <w:r>
                          <w:rPr>
                            <w:spacing w:val="-8"/>
                            <w:sz w:val="24"/>
                          </w:rPr>
                          <w:t xml:space="preserve"> </w:t>
                        </w:r>
                        <w:r>
                          <w:rPr>
                            <w:sz w:val="24"/>
                          </w:rPr>
                          <w:t>the</w:t>
                        </w:r>
                        <w:r>
                          <w:rPr>
                            <w:spacing w:val="-12"/>
                            <w:sz w:val="24"/>
                          </w:rPr>
                          <w:t xml:space="preserve"> </w:t>
                        </w:r>
                        <w:r>
                          <w:rPr>
                            <w:sz w:val="24"/>
                          </w:rPr>
                          <w:t>library</w:t>
                        </w:r>
                        <w:r>
                          <w:rPr>
                            <w:spacing w:val="-11"/>
                            <w:sz w:val="24"/>
                          </w:rPr>
                          <w:t xml:space="preserve"> </w:t>
                        </w:r>
                        <w:r>
                          <w:rPr>
                            <w:sz w:val="24"/>
                          </w:rPr>
                          <w:t>web</w:t>
                        </w:r>
                        <w:r>
                          <w:rPr>
                            <w:spacing w:val="-10"/>
                            <w:sz w:val="24"/>
                          </w:rPr>
                          <w:t xml:space="preserve"> </w:t>
                        </w:r>
                        <w:r>
                          <w:rPr>
                            <w:sz w:val="24"/>
                          </w:rPr>
                          <w:t>page,</w:t>
                        </w:r>
                        <w:r>
                          <w:rPr>
                            <w:color w:val="0000FF"/>
                            <w:sz w:val="24"/>
                            <w:u w:val="single" w:color="0000FF"/>
                          </w:rPr>
                          <w:t xml:space="preserve"> https://library.upstate.edu/</w:t>
                        </w:r>
                      </w:p>
                      <w:p w14:paraId="7236687A" w14:textId="77777777" w:rsidR="00276A01" w:rsidRDefault="00606D20">
                        <w:pPr>
                          <w:ind w:left="1156" w:right="223"/>
                          <w:jc w:val="both"/>
                          <w:rPr>
                            <w:sz w:val="24"/>
                          </w:rPr>
                        </w:pPr>
                        <w:r>
                          <w:rPr>
                            <w:sz w:val="24"/>
                          </w:rPr>
                          <w:t>Type a search into the search box to find your publications. To search by author, search last</w:t>
                        </w:r>
                        <w:r>
                          <w:rPr>
                            <w:spacing w:val="-21"/>
                            <w:sz w:val="24"/>
                          </w:rPr>
                          <w:t xml:space="preserve"> </w:t>
                        </w:r>
                        <w:r>
                          <w:rPr>
                            <w:sz w:val="24"/>
                          </w:rPr>
                          <w:t>name,</w:t>
                        </w:r>
                        <w:r>
                          <w:rPr>
                            <w:spacing w:val="-21"/>
                            <w:sz w:val="24"/>
                          </w:rPr>
                          <w:t xml:space="preserve"> </w:t>
                        </w:r>
                        <w:r>
                          <w:rPr>
                            <w:sz w:val="24"/>
                          </w:rPr>
                          <w:t>a</w:t>
                        </w:r>
                        <w:r>
                          <w:rPr>
                            <w:spacing w:val="-19"/>
                            <w:sz w:val="24"/>
                          </w:rPr>
                          <w:t xml:space="preserve"> </w:t>
                        </w:r>
                        <w:r>
                          <w:rPr>
                            <w:sz w:val="24"/>
                          </w:rPr>
                          <w:t>space,</w:t>
                        </w:r>
                        <w:r>
                          <w:rPr>
                            <w:spacing w:val="-14"/>
                            <w:sz w:val="24"/>
                          </w:rPr>
                          <w:t xml:space="preserve"> </w:t>
                        </w:r>
                        <w:r>
                          <w:rPr>
                            <w:sz w:val="24"/>
                          </w:rPr>
                          <w:t>and</w:t>
                        </w:r>
                        <w:r>
                          <w:rPr>
                            <w:spacing w:val="-11"/>
                            <w:sz w:val="24"/>
                          </w:rPr>
                          <w:t xml:space="preserve"> </w:t>
                        </w:r>
                        <w:r>
                          <w:rPr>
                            <w:sz w:val="24"/>
                          </w:rPr>
                          <w:t>initials</w:t>
                        </w:r>
                        <w:r>
                          <w:rPr>
                            <w:spacing w:val="-14"/>
                            <w:sz w:val="24"/>
                          </w:rPr>
                          <w:t xml:space="preserve"> </w:t>
                        </w:r>
                        <w:r>
                          <w:rPr>
                            <w:sz w:val="24"/>
                          </w:rPr>
                          <w:t>followed</w:t>
                        </w:r>
                        <w:r>
                          <w:rPr>
                            <w:spacing w:val="-13"/>
                            <w:sz w:val="24"/>
                          </w:rPr>
                          <w:t xml:space="preserve"> </w:t>
                        </w:r>
                        <w:r>
                          <w:rPr>
                            <w:sz w:val="24"/>
                          </w:rPr>
                          <w:t>by</w:t>
                        </w:r>
                        <w:r>
                          <w:rPr>
                            <w:spacing w:val="-11"/>
                            <w:sz w:val="24"/>
                          </w:rPr>
                          <w:t xml:space="preserve"> </w:t>
                        </w:r>
                        <w:r>
                          <w:rPr>
                            <w:sz w:val="24"/>
                          </w:rPr>
                          <w:t>[au].</w:t>
                        </w:r>
                        <w:r>
                          <w:rPr>
                            <w:spacing w:val="-12"/>
                            <w:sz w:val="24"/>
                          </w:rPr>
                          <w:t xml:space="preserve"> </w:t>
                        </w:r>
                        <w:r>
                          <w:rPr>
                            <w:sz w:val="24"/>
                          </w:rPr>
                          <w:t>Example:</w:t>
                        </w:r>
                        <w:r>
                          <w:rPr>
                            <w:spacing w:val="-13"/>
                            <w:sz w:val="24"/>
                          </w:rPr>
                          <w:t xml:space="preserve"> </w:t>
                        </w:r>
                        <w:r>
                          <w:rPr>
                            <w:sz w:val="24"/>
                          </w:rPr>
                          <w:t>Mozell</w:t>
                        </w:r>
                        <w:r>
                          <w:rPr>
                            <w:spacing w:val="-14"/>
                            <w:sz w:val="24"/>
                          </w:rPr>
                          <w:t xml:space="preserve"> </w:t>
                        </w:r>
                        <w:r>
                          <w:rPr>
                            <w:sz w:val="24"/>
                          </w:rPr>
                          <w:t>MM[au].</w:t>
                        </w:r>
                        <w:r>
                          <w:rPr>
                            <w:spacing w:val="-9"/>
                            <w:sz w:val="24"/>
                          </w:rPr>
                          <w:t xml:space="preserve"> </w:t>
                        </w:r>
                        <w:r>
                          <w:rPr>
                            <w:sz w:val="24"/>
                          </w:rPr>
                          <w:t>For</w:t>
                        </w:r>
                        <w:r>
                          <w:rPr>
                            <w:spacing w:val="-13"/>
                            <w:sz w:val="24"/>
                          </w:rPr>
                          <w:t xml:space="preserve"> </w:t>
                        </w:r>
                        <w:r>
                          <w:rPr>
                            <w:sz w:val="24"/>
                          </w:rPr>
                          <w:t>common names, you may need to limit your search by institution name. Example: LastName Initials[au]</w:t>
                        </w:r>
                        <w:r>
                          <w:rPr>
                            <w:spacing w:val="-17"/>
                            <w:sz w:val="24"/>
                          </w:rPr>
                          <w:t xml:space="preserve"> </w:t>
                        </w:r>
                        <w:r>
                          <w:rPr>
                            <w:sz w:val="24"/>
                          </w:rPr>
                          <w:t>AND</w:t>
                        </w:r>
                        <w:r>
                          <w:rPr>
                            <w:spacing w:val="-13"/>
                            <w:sz w:val="24"/>
                          </w:rPr>
                          <w:t xml:space="preserve"> </w:t>
                        </w:r>
                        <w:r>
                          <w:rPr>
                            <w:sz w:val="24"/>
                          </w:rPr>
                          <w:t>(institution1</w:t>
                        </w:r>
                        <w:r>
                          <w:rPr>
                            <w:spacing w:val="-15"/>
                            <w:sz w:val="24"/>
                          </w:rPr>
                          <w:t xml:space="preserve"> </w:t>
                        </w:r>
                        <w:r>
                          <w:rPr>
                            <w:sz w:val="24"/>
                          </w:rPr>
                          <w:t>OR</w:t>
                        </w:r>
                        <w:r>
                          <w:rPr>
                            <w:spacing w:val="-15"/>
                            <w:sz w:val="24"/>
                          </w:rPr>
                          <w:t xml:space="preserve"> </w:t>
                        </w:r>
                        <w:r>
                          <w:rPr>
                            <w:sz w:val="24"/>
                          </w:rPr>
                          <w:t>institution2</w:t>
                        </w:r>
                        <w:r>
                          <w:rPr>
                            <w:spacing w:val="-15"/>
                            <w:sz w:val="24"/>
                          </w:rPr>
                          <w:t xml:space="preserve"> </w:t>
                        </w:r>
                        <w:r>
                          <w:rPr>
                            <w:sz w:val="24"/>
                          </w:rPr>
                          <w:t>OR</w:t>
                        </w:r>
                        <w:r>
                          <w:rPr>
                            <w:spacing w:val="-17"/>
                            <w:sz w:val="24"/>
                          </w:rPr>
                          <w:t xml:space="preserve"> </w:t>
                        </w:r>
                        <w:r>
                          <w:rPr>
                            <w:sz w:val="24"/>
                          </w:rPr>
                          <w:t>Upstate).*</w:t>
                        </w:r>
                      </w:p>
                      <w:p w14:paraId="7236687B" w14:textId="77777777" w:rsidR="00276A01" w:rsidRDefault="00606D20">
                        <w:pPr>
                          <w:numPr>
                            <w:ilvl w:val="0"/>
                            <w:numId w:val="1"/>
                          </w:numPr>
                          <w:tabs>
                            <w:tab w:val="left" w:pos="728"/>
                          </w:tabs>
                          <w:spacing w:before="6"/>
                          <w:ind w:left="727" w:hanging="251"/>
                          <w:jc w:val="both"/>
                          <w:rPr>
                            <w:rFonts w:ascii="Symbol"/>
                            <w:sz w:val="24"/>
                          </w:rPr>
                        </w:pPr>
                        <w:r>
                          <w:rPr>
                            <w:sz w:val="24"/>
                          </w:rPr>
                          <w:t>Click</w:t>
                        </w:r>
                        <w:r>
                          <w:rPr>
                            <w:spacing w:val="-4"/>
                            <w:sz w:val="24"/>
                          </w:rPr>
                          <w:t xml:space="preserve"> </w:t>
                        </w:r>
                        <w:r>
                          <w:rPr>
                            <w:sz w:val="24"/>
                          </w:rPr>
                          <w:t>Search.</w:t>
                        </w:r>
                      </w:p>
                      <w:p w14:paraId="7236687C" w14:textId="77777777" w:rsidR="00276A01" w:rsidRDefault="00606D20">
                        <w:pPr>
                          <w:numPr>
                            <w:ilvl w:val="0"/>
                            <w:numId w:val="1"/>
                          </w:numPr>
                          <w:tabs>
                            <w:tab w:val="left" w:pos="728"/>
                          </w:tabs>
                          <w:spacing w:before="11"/>
                          <w:ind w:left="727" w:hanging="251"/>
                          <w:jc w:val="both"/>
                          <w:rPr>
                            <w:rFonts w:ascii="Symbol"/>
                            <w:sz w:val="24"/>
                          </w:rPr>
                        </w:pPr>
                        <w:r>
                          <w:rPr>
                            <w:sz w:val="24"/>
                          </w:rPr>
                          <w:t>Copy the URL (beginning with http://...) from the address/URL bar at the top of the</w:t>
                        </w:r>
                        <w:r>
                          <w:rPr>
                            <w:spacing w:val="-9"/>
                            <w:sz w:val="24"/>
                          </w:rPr>
                          <w:t xml:space="preserve"> </w:t>
                        </w:r>
                        <w:r>
                          <w:rPr>
                            <w:spacing w:val="2"/>
                            <w:sz w:val="24"/>
                          </w:rPr>
                          <w:t>page.</w:t>
                        </w:r>
                      </w:p>
                      <w:p w14:paraId="7236687D" w14:textId="77777777" w:rsidR="00276A01" w:rsidRDefault="00606D20">
                        <w:pPr>
                          <w:numPr>
                            <w:ilvl w:val="0"/>
                            <w:numId w:val="1"/>
                          </w:numPr>
                          <w:tabs>
                            <w:tab w:val="left" w:pos="728"/>
                          </w:tabs>
                          <w:spacing w:before="8"/>
                          <w:ind w:right="1588" w:hanging="363"/>
                          <w:rPr>
                            <w:rFonts w:ascii="Symbol"/>
                            <w:sz w:val="24"/>
                          </w:rPr>
                        </w:pPr>
                        <w:r>
                          <w:rPr>
                            <w:sz w:val="24"/>
                          </w:rPr>
                          <w:t>Go in to the online portal dossier of the faculty member and scroll down to Add/Update</w:t>
                        </w:r>
                        <w:r>
                          <w:rPr>
                            <w:sz w:val="24"/>
                            <w:u w:val="single"/>
                          </w:rPr>
                          <w:t xml:space="preserve"> PubMed Link</w:t>
                        </w:r>
                        <w:r>
                          <w:rPr>
                            <w:sz w:val="24"/>
                          </w:rPr>
                          <w:t xml:space="preserve"> </w:t>
                        </w:r>
                        <w:r>
                          <w:rPr>
                            <w:color w:val="161A0E"/>
                            <w:sz w:val="24"/>
                          </w:rPr>
                          <w:t xml:space="preserve">(optional for publications &gt; 10). This is under the heading: </w:t>
                        </w:r>
                        <w:r>
                          <w:rPr>
                            <w:color w:val="33678A"/>
                            <w:sz w:val="24"/>
                          </w:rPr>
                          <w:t xml:space="preserve">Publications (reprints of all scholarship produced during tenure review period). </w:t>
                        </w:r>
                        <w:r>
                          <w:rPr>
                            <w:sz w:val="24"/>
                          </w:rPr>
                          <w:t>Click PubMed</w:t>
                        </w:r>
                        <w:r>
                          <w:rPr>
                            <w:spacing w:val="-10"/>
                            <w:sz w:val="24"/>
                          </w:rPr>
                          <w:t xml:space="preserve"> </w:t>
                        </w:r>
                        <w:r>
                          <w:rPr>
                            <w:sz w:val="24"/>
                          </w:rPr>
                          <w:t>Link.</w:t>
                        </w:r>
                      </w:p>
                      <w:p w14:paraId="7236687E" w14:textId="77777777" w:rsidR="00276A01" w:rsidRDefault="00606D20">
                        <w:pPr>
                          <w:numPr>
                            <w:ilvl w:val="0"/>
                            <w:numId w:val="1"/>
                          </w:numPr>
                          <w:tabs>
                            <w:tab w:val="left" w:pos="728"/>
                          </w:tabs>
                          <w:spacing w:line="293" w:lineRule="exact"/>
                          <w:ind w:left="727" w:hanging="251"/>
                          <w:rPr>
                            <w:rFonts w:ascii="Symbol"/>
                            <w:color w:val="161A0E"/>
                            <w:sz w:val="24"/>
                          </w:rPr>
                        </w:pPr>
                        <w:r>
                          <w:rPr>
                            <w:color w:val="161A0E"/>
                            <w:sz w:val="24"/>
                          </w:rPr>
                          <w:t>Cut and paste the link into the box and click</w:t>
                        </w:r>
                        <w:r>
                          <w:rPr>
                            <w:color w:val="161A0E"/>
                            <w:spacing w:val="-11"/>
                            <w:sz w:val="24"/>
                          </w:rPr>
                          <w:t xml:space="preserve"> </w:t>
                        </w:r>
                        <w:r>
                          <w:rPr>
                            <w:color w:val="161A0E"/>
                            <w:sz w:val="24"/>
                          </w:rPr>
                          <w:t>submit.</w:t>
                        </w:r>
                      </w:p>
                      <w:p w14:paraId="7236687F" w14:textId="77777777" w:rsidR="00276A01" w:rsidRDefault="00606D20">
                        <w:pPr>
                          <w:numPr>
                            <w:ilvl w:val="0"/>
                            <w:numId w:val="1"/>
                          </w:numPr>
                          <w:tabs>
                            <w:tab w:val="left" w:pos="728"/>
                          </w:tabs>
                          <w:spacing w:before="1"/>
                          <w:ind w:left="727" w:hanging="251"/>
                          <w:rPr>
                            <w:rFonts w:ascii="Symbol"/>
                            <w:color w:val="161A0E"/>
                            <w:sz w:val="24"/>
                          </w:rPr>
                        </w:pPr>
                        <w:r>
                          <w:rPr>
                            <w:sz w:val="24"/>
                          </w:rPr>
                          <w:t xml:space="preserve">Your link will be added and will appear here: </w:t>
                        </w:r>
                        <w:r>
                          <w:rPr>
                            <w:sz w:val="24"/>
                            <w:u w:val="single"/>
                          </w:rPr>
                          <w:t>PubMed</w:t>
                        </w:r>
                        <w:r>
                          <w:rPr>
                            <w:sz w:val="24"/>
                          </w:rPr>
                          <w:t xml:space="preserve"> </w:t>
                        </w:r>
                        <w:r>
                          <w:rPr>
                            <w:color w:val="161A0E"/>
                            <w:sz w:val="24"/>
                          </w:rPr>
                          <w:t>(open in a new</w:t>
                        </w:r>
                        <w:r>
                          <w:rPr>
                            <w:color w:val="161A0E"/>
                            <w:spacing w:val="-25"/>
                            <w:sz w:val="24"/>
                          </w:rPr>
                          <w:t xml:space="preserve"> </w:t>
                        </w:r>
                        <w:r>
                          <w:rPr>
                            <w:color w:val="161A0E"/>
                            <w:sz w:val="24"/>
                          </w:rPr>
                          <w:t>window).</w:t>
                        </w:r>
                      </w:p>
                      <w:p w14:paraId="72366880" w14:textId="77777777" w:rsidR="00276A01" w:rsidRDefault="00276A01">
                        <w:pPr>
                          <w:spacing w:before="11"/>
                          <w:rPr>
                            <w:sz w:val="32"/>
                          </w:rPr>
                        </w:pPr>
                      </w:p>
                      <w:p w14:paraId="72366881" w14:textId="77777777" w:rsidR="00276A01" w:rsidRDefault="00606D20">
                        <w:pPr>
                          <w:ind w:left="480"/>
                          <w:rPr>
                            <w:sz w:val="24"/>
                          </w:rPr>
                        </w:pPr>
                        <w:r>
                          <w:rPr>
                            <w:sz w:val="24"/>
                          </w:rPr>
                          <w:t>*If you need assistance refining your search, please contact the Library at</w:t>
                        </w:r>
                      </w:p>
                      <w:p w14:paraId="72366882" w14:textId="77777777" w:rsidR="00276A01" w:rsidRDefault="00606D20">
                        <w:pPr>
                          <w:ind w:left="480"/>
                          <w:rPr>
                            <w:sz w:val="24"/>
                          </w:rPr>
                        </w:pPr>
                        <w:r>
                          <w:rPr>
                            <w:sz w:val="24"/>
                          </w:rPr>
                          <w:t>(315) 464-7091 or</w:t>
                        </w:r>
                        <w:r>
                          <w:rPr>
                            <w:color w:val="0000FF"/>
                            <w:sz w:val="24"/>
                          </w:rPr>
                          <w:t xml:space="preserve"> </w:t>
                        </w:r>
                        <w:hyperlink r:id="rId21">
                          <w:r>
                            <w:rPr>
                              <w:color w:val="0000FF"/>
                              <w:sz w:val="24"/>
                              <w:u w:val="single" w:color="0000FF"/>
                            </w:rPr>
                            <w:t>library@upstate.edu</w:t>
                          </w:r>
                          <w:r>
                            <w:rPr>
                              <w:sz w:val="24"/>
                            </w:rPr>
                            <w:t>.</w:t>
                          </w:r>
                        </w:hyperlink>
                      </w:p>
                    </w:txbxContent>
                  </v:textbox>
                </v:shape>
                <w10:wrap anchorx="page"/>
              </v:group>
            </w:pict>
          </mc:Fallback>
        </mc:AlternateContent>
      </w:r>
      <w:r>
        <w:t>Library guidelines for identifying publications from faculty authors:</w:t>
      </w:r>
    </w:p>
    <w:p w14:paraId="72366860" w14:textId="77777777" w:rsidR="00276A01" w:rsidRDefault="00276A01">
      <w:pPr>
        <w:pStyle w:val="BodyText"/>
        <w:rPr>
          <w:b/>
          <w:sz w:val="20"/>
        </w:rPr>
      </w:pPr>
    </w:p>
    <w:p w14:paraId="72366861" w14:textId="77777777" w:rsidR="00276A01" w:rsidRDefault="00276A01">
      <w:pPr>
        <w:pStyle w:val="BodyText"/>
        <w:rPr>
          <w:b/>
          <w:sz w:val="20"/>
        </w:rPr>
      </w:pPr>
    </w:p>
    <w:p w14:paraId="72366862" w14:textId="77777777" w:rsidR="00276A01" w:rsidRDefault="00276A01">
      <w:pPr>
        <w:pStyle w:val="BodyText"/>
        <w:rPr>
          <w:b/>
          <w:sz w:val="20"/>
        </w:rPr>
      </w:pPr>
    </w:p>
    <w:p w14:paraId="72366863" w14:textId="77777777" w:rsidR="00276A01" w:rsidRDefault="00276A01">
      <w:pPr>
        <w:pStyle w:val="BodyText"/>
        <w:rPr>
          <w:b/>
          <w:sz w:val="20"/>
        </w:rPr>
      </w:pPr>
    </w:p>
    <w:p w14:paraId="72366864" w14:textId="77777777" w:rsidR="00276A01" w:rsidRDefault="00276A01">
      <w:pPr>
        <w:pStyle w:val="BodyText"/>
        <w:rPr>
          <w:b/>
          <w:sz w:val="20"/>
        </w:rPr>
      </w:pPr>
    </w:p>
    <w:p w14:paraId="72366865" w14:textId="77777777" w:rsidR="00276A01" w:rsidRDefault="00276A01">
      <w:pPr>
        <w:pStyle w:val="BodyText"/>
        <w:rPr>
          <w:b/>
          <w:sz w:val="20"/>
        </w:rPr>
      </w:pPr>
    </w:p>
    <w:p w14:paraId="72366866" w14:textId="77777777" w:rsidR="00276A01" w:rsidRDefault="00276A01">
      <w:pPr>
        <w:pStyle w:val="BodyText"/>
        <w:rPr>
          <w:b/>
          <w:sz w:val="20"/>
        </w:rPr>
      </w:pPr>
    </w:p>
    <w:p w14:paraId="72366867" w14:textId="77777777" w:rsidR="00276A01" w:rsidRDefault="00276A01">
      <w:pPr>
        <w:pStyle w:val="BodyText"/>
        <w:rPr>
          <w:b/>
          <w:sz w:val="20"/>
        </w:rPr>
      </w:pPr>
    </w:p>
    <w:p w14:paraId="72366868" w14:textId="77777777" w:rsidR="00276A01" w:rsidRDefault="00276A01">
      <w:pPr>
        <w:pStyle w:val="BodyText"/>
        <w:rPr>
          <w:b/>
          <w:sz w:val="20"/>
        </w:rPr>
      </w:pPr>
    </w:p>
    <w:p w14:paraId="72366869" w14:textId="77777777" w:rsidR="00276A01" w:rsidRDefault="00276A01">
      <w:pPr>
        <w:pStyle w:val="BodyText"/>
        <w:rPr>
          <w:b/>
          <w:sz w:val="20"/>
        </w:rPr>
      </w:pPr>
    </w:p>
    <w:p w14:paraId="7236686A" w14:textId="77777777" w:rsidR="00276A01" w:rsidRDefault="00276A01">
      <w:pPr>
        <w:pStyle w:val="BodyText"/>
        <w:rPr>
          <w:b/>
          <w:sz w:val="20"/>
        </w:rPr>
      </w:pPr>
    </w:p>
    <w:p w14:paraId="7236686B" w14:textId="77777777" w:rsidR="00276A01" w:rsidRDefault="00276A01">
      <w:pPr>
        <w:pStyle w:val="BodyText"/>
        <w:rPr>
          <w:b/>
          <w:sz w:val="20"/>
        </w:rPr>
      </w:pPr>
    </w:p>
    <w:p w14:paraId="7236686C" w14:textId="0908B99E" w:rsidR="00276A01" w:rsidRDefault="00606D20">
      <w:pPr>
        <w:pStyle w:val="BodyText"/>
        <w:rPr>
          <w:b/>
          <w:sz w:val="26"/>
        </w:rPr>
      </w:pPr>
      <w:r>
        <w:rPr>
          <w:noProof/>
        </w:rPr>
        <mc:AlternateContent>
          <mc:Choice Requires="wps">
            <w:drawing>
              <wp:anchor distT="0" distB="0" distL="0" distR="0" simplePos="0" relativeHeight="251660288" behindDoc="1" locked="0" layoutInCell="1" allowOverlap="1" wp14:anchorId="72366871" wp14:editId="6F5ACA1D">
                <wp:simplePos x="0" y="0"/>
                <wp:positionH relativeFrom="page">
                  <wp:posOffset>3403600</wp:posOffset>
                </wp:positionH>
                <wp:positionV relativeFrom="paragraph">
                  <wp:posOffset>215265</wp:posOffset>
                </wp:positionV>
                <wp:extent cx="34925" cy="10160"/>
                <wp:effectExtent l="0" t="0" r="0" b="0"/>
                <wp:wrapTopAndBottom/>
                <wp:docPr id="20431995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160"/>
                        </a:xfrm>
                        <a:prstGeom prst="rect">
                          <a:avLst/>
                        </a:prstGeom>
                        <a:solidFill>
                          <a:srgbClr val="161A0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1F6AD" id="Rectangle 2" o:spid="_x0000_s1026" style="position:absolute;margin-left:268pt;margin-top:16.95pt;width:2.75pt;height:.8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" fillcolor="#161a0e" stroked="f">
                <w10:wrap type="topAndBottom" anchorx="page"/>
              </v:rect>
            </w:pict>
          </mc:Fallback>
        </mc:AlternateContent>
      </w:r>
    </w:p>
    <w:sectPr w:rsidR="00276A01">
      <w:pgSz w:w="12240" w:h="15840"/>
      <w:pgMar w:top="1300" w:right="940" w:bottom="980" w:left="840" w:header="0" w:footer="7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66877" w14:textId="77777777" w:rsidR="00606D20" w:rsidRDefault="00606D20">
      <w:r>
        <w:separator/>
      </w:r>
    </w:p>
  </w:endnote>
  <w:endnote w:type="continuationSeparator" w:id="0">
    <w:p w14:paraId="72366879" w14:textId="77777777" w:rsidR="00606D20" w:rsidRDefault="00606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66872" w14:textId="19F3738E" w:rsidR="00276A01" w:rsidRDefault="00606D20">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2366873" wp14:editId="79ED26B9">
              <wp:simplePos x="0" y="0"/>
              <wp:positionH relativeFrom="page">
                <wp:posOffset>596900</wp:posOffset>
              </wp:positionH>
              <wp:positionV relativeFrom="page">
                <wp:posOffset>9419590</wp:posOffset>
              </wp:positionV>
              <wp:extent cx="2154555" cy="165735"/>
              <wp:effectExtent l="0" t="0" r="0" b="0"/>
              <wp:wrapNone/>
              <wp:docPr id="15993815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45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66883" w14:textId="77777777" w:rsidR="00276A01" w:rsidRDefault="00606D20">
                          <w:pPr>
                            <w:spacing w:line="245" w:lineRule="exact"/>
                            <w:ind w:left="20"/>
                            <w:rPr>
                              <w:rFonts w:ascii="Calibri"/>
                            </w:rPr>
                          </w:pPr>
                          <w:r>
                            <w:rPr>
                              <w:rFonts w:ascii="Calibri"/>
                            </w:rPr>
                            <w:t>Revised and Updated January 3,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366873" id="_x0000_t202" coordsize="21600,21600" o:spt="202" path="m,l,21600r21600,l21600,xe">
              <v:stroke joinstyle="miter"/>
              <v:path gradientshapeok="t" o:connecttype="rect"/>
            </v:shapetype>
            <v:shape id="Text Box 1" o:spid="_x0000_s1038" type="#_x0000_t202" style="position:absolute;margin-left:47pt;margin-top:741.7pt;width:169.6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" filled="f" stroked="f">
              <v:textbox inset="0,0,0,0">
                <w:txbxContent>
                  <w:p w14:paraId="72366883" w14:textId="77777777" w:rsidR="00276A01" w:rsidRDefault="00606D20">
                    <w:pPr>
                      <w:spacing w:line="245" w:lineRule="exact"/>
                      <w:ind w:left="20"/>
                      <w:rPr>
                        <w:rFonts w:ascii="Calibri"/>
                      </w:rPr>
                    </w:pPr>
                    <w:r>
                      <w:rPr>
                        <w:rFonts w:ascii="Calibri"/>
                      </w:rPr>
                      <w:t>Revised and Updated January 3, 2025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66873" w14:textId="77777777" w:rsidR="00606D20" w:rsidRDefault="00606D20">
      <w:r>
        <w:separator/>
      </w:r>
    </w:p>
  </w:footnote>
  <w:footnote w:type="continuationSeparator" w:id="0">
    <w:p w14:paraId="72366875" w14:textId="77777777" w:rsidR="00606D20" w:rsidRDefault="00606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47424"/>
    <w:multiLevelType w:val="hybridMultilevel"/>
    <w:tmpl w:val="A59A89EC"/>
    <w:lvl w:ilvl="0" w:tplc="BA6A0BF6">
      <w:numFmt w:val="bullet"/>
      <w:lvlText w:val=""/>
      <w:lvlJc w:val="left"/>
      <w:pPr>
        <w:ind w:left="840" w:hanging="250"/>
      </w:pPr>
      <w:rPr>
        <w:rFonts w:hint="default"/>
        <w:w w:val="100"/>
        <w:lang w:val="en-US" w:eastAsia="en-US" w:bidi="en-US"/>
      </w:rPr>
    </w:lvl>
    <w:lvl w:ilvl="1" w:tplc="54EE9D56">
      <w:numFmt w:val="bullet"/>
      <w:lvlText w:val="•"/>
      <w:lvlJc w:val="left"/>
      <w:pPr>
        <w:ind w:left="1735" w:hanging="250"/>
      </w:pPr>
      <w:rPr>
        <w:rFonts w:hint="default"/>
        <w:lang w:val="en-US" w:eastAsia="en-US" w:bidi="en-US"/>
      </w:rPr>
    </w:lvl>
    <w:lvl w:ilvl="2" w:tplc="7BFCE51E">
      <w:numFmt w:val="bullet"/>
      <w:lvlText w:val="•"/>
      <w:lvlJc w:val="left"/>
      <w:pPr>
        <w:ind w:left="2630" w:hanging="250"/>
      </w:pPr>
      <w:rPr>
        <w:rFonts w:hint="default"/>
        <w:lang w:val="en-US" w:eastAsia="en-US" w:bidi="en-US"/>
      </w:rPr>
    </w:lvl>
    <w:lvl w:ilvl="3" w:tplc="70A4C97A">
      <w:numFmt w:val="bullet"/>
      <w:lvlText w:val="•"/>
      <w:lvlJc w:val="left"/>
      <w:pPr>
        <w:ind w:left="3526" w:hanging="250"/>
      </w:pPr>
      <w:rPr>
        <w:rFonts w:hint="default"/>
        <w:lang w:val="en-US" w:eastAsia="en-US" w:bidi="en-US"/>
      </w:rPr>
    </w:lvl>
    <w:lvl w:ilvl="4" w:tplc="044A05DA">
      <w:numFmt w:val="bullet"/>
      <w:lvlText w:val="•"/>
      <w:lvlJc w:val="left"/>
      <w:pPr>
        <w:ind w:left="4421" w:hanging="250"/>
      </w:pPr>
      <w:rPr>
        <w:rFonts w:hint="default"/>
        <w:lang w:val="en-US" w:eastAsia="en-US" w:bidi="en-US"/>
      </w:rPr>
    </w:lvl>
    <w:lvl w:ilvl="5" w:tplc="F7040A88">
      <w:numFmt w:val="bullet"/>
      <w:lvlText w:val="•"/>
      <w:lvlJc w:val="left"/>
      <w:pPr>
        <w:ind w:left="5317" w:hanging="250"/>
      </w:pPr>
      <w:rPr>
        <w:rFonts w:hint="default"/>
        <w:lang w:val="en-US" w:eastAsia="en-US" w:bidi="en-US"/>
      </w:rPr>
    </w:lvl>
    <w:lvl w:ilvl="6" w:tplc="7A4071AA">
      <w:numFmt w:val="bullet"/>
      <w:lvlText w:val="•"/>
      <w:lvlJc w:val="left"/>
      <w:pPr>
        <w:ind w:left="6212" w:hanging="250"/>
      </w:pPr>
      <w:rPr>
        <w:rFonts w:hint="default"/>
        <w:lang w:val="en-US" w:eastAsia="en-US" w:bidi="en-US"/>
      </w:rPr>
    </w:lvl>
    <w:lvl w:ilvl="7" w:tplc="F1A26716">
      <w:numFmt w:val="bullet"/>
      <w:lvlText w:val="•"/>
      <w:lvlJc w:val="left"/>
      <w:pPr>
        <w:ind w:left="7108" w:hanging="250"/>
      </w:pPr>
      <w:rPr>
        <w:rFonts w:hint="default"/>
        <w:lang w:val="en-US" w:eastAsia="en-US" w:bidi="en-US"/>
      </w:rPr>
    </w:lvl>
    <w:lvl w:ilvl="8" w:tplc="0D4466BA">
      <w:numFmt w:val="bullet"/>
      <w:lvlText w:val="•"/>
      <w:lvlJc w:val="left"/>
      <w:pPr>
        <w:ind w:left="8003" w:hanging="250"/>
      </w:pPr>
      <w:rPr>
        <w:rFonts w:hint="default"/>
        <w:lang w:val="en-US" w:eastAsia="en-US" w:bidi="en-US"/>
      </w:rPr>
    </w:lvl>
  </w:abstractNum>
  <w:abstractNum w:abstractNumId="1" w15:restartNumberingAfterBreak="0">
    <w:nsid w:val="63737D3B"/>
    <w:multiLevelType w:val="hybridMultilevel"/>
    <w:tmpl w:val="46E085D4"/>
    <w:lvl w:ilvl="0" w:tplc="837EE8D0">
      <w:numFmt w:val="bullet"/>
      <w:lvlText w:val="•"/>
      <w:lvlJc w:val="left"/>
      <w:pPr>
        <w:ind w:left="1200" w:hanging="360"/>
      </w:pPr>
      <w:rPr>
        <w:rFonts w:ascii="Times New Roman" w:eastAsia="Times New Roman" w:hAnsi="Times New Roman" w:cs="Times New Roman" w:hint="default"/>
        <w:spacing w:val="-1"/>
        <w:w w:val="100"/>
        <w:sz w:val="24"/>
        <w:szCs w:val="24"/>
        <w:lang w:val="en-US" w:eastAsia="en-US" w:bidi="en-US"/>
      </w:rPr>
    </w:lvl>
    <w:lvl w:ilvl="1" w:tplc="0FAC896C">
      <w:numFmt w:val="bullet"/>
      <w:lvlText w:val="•"/>
      <w:lvlJc w:val="left"/>
      <w:pPr>
        <w:ind w:left="2126" w:hanging="360"/>
      </w:pPr>
      <w:rPr>
        <w:rFonts w:hint="default"/>
        <w:lang w:val="en-US" w:eastAsia="en-US" w:bidi="en-US"/>
      </w:rPr>
    </w:lvl>
    <w:lvl w:ilvl="2" w:tplc="90DA796C">
      <w:numFmt w:val="bullet"/>
      <w:lvlText w:val="•"/>
      <w:lvlJc w:val="left"/>
      <w:pPr>
        <w:ind w:left="3052" w:hanging="360"/>
      </w:pPr>
      <w:rPr>
        <w:rFonts w:hint="default"/>
        <w:lang w:val="en-US" w:eastAsia="en-US" w:bidi="en-US"/>
      </w:rPr>
    </w:lvl>
    <w:lvl w:ilvl="3" w:tplc="88BAEB68">
      <w:numFmt w:val="bullet"/>
      <w:lvlText w:val="•"/>
      <w:lvlJc w:val="left"/>
      <w:pPr>
        <w:ind w:left="3978" w:hanging="360"/>
      </w:pPr>
      <w:rPr>
        <w:rFonts w:hint="default"/>
        <w:lang w:val="en-US" w:eastAsia="en-US" w:bidi="en-US"/>
      </w:rPr>
    </w:lvl>
    <w:lvl w:ilvl="4" w:tplc="7C207D58">
      <w:numFmt w:val="bullet"/>
      <w:lvlText w:val="•"/>
      <w:lvlJc w:val="left"/>
      <w:pPr>
        <w:ind w:left="4904" w:hanging="360"/>
      </w:pPr>
      <w:rPr>
        <w:rFonts w:hint="default"/>
        <w:lang w:val="en-US" w:eastAsia="en-US" w:bidi="en-US"/>
      </w:rPr>
    </w:lvl>
    <w:lvl w:ilvl="5" w:tplc="23A02D78">
      <w:numFmt w:val="bullet"/>
      <w:lvlText w:val="•"/>
      <w:lvlJc w:val="left"/>
      <w:pPr>
        <w:ind w:left="5830" w:hanging="360"/>
      </w:pPr>
      <w:rPr>
        <w:rFonts w:hint="default"/>
        <w:lang w:val="en-US" w:eastAsia="en-US" w:bidi="en-US"/>
      </w:rPr>
    </w:lvl>
    <w:lvl w:ilvl="6" w:tplc="C130E198">
      <w:numFmt w:val="bullet"/>
      <w:lvlText w:val="•"/>
      <w:lvlJc w:val="left"/>
      <w:pPr>
        <w:ind w:left="6756" w:hanging="360"/>
      </w:pPr>
      <w:rPr>
        <w:rFonts w:hint="default"/>
        <w:lang w:val="en-US" w:eastAsia="en-US" w:bidi="en-US"/>
      </w:rPr>
    </w:lvl>
    <w:lvl w:ilvl="7" w:tplc="3350E52E">
      <w:numFmt w:val="bullet"/>
      <w:lvlText w:val="•"/>
      <w:lvlJc w:val="left"/>
      <w:pPr>
        <w:ind w:left="7682" w:hanging="360"/>
      </w:pPr>
      <w:rPr>
        <w:rFonts w:hint="default"/>
        <w:lang w:val="en-US" w:eastAsia="en-US" w:bidi="en-US"/>
      </w:rPr>
    </w:lvl>
    <w:lvl w:ilvl="8" w:tplc="D4741F56">
      <w:numFmt w:val="bullet"/>
      <w:lvlText w:val="•"/>
      <w:lvlJc w:val="left"/>
      <w:pPr>
        <w:ind w:left="8608" w:hanging="360"/>
      </w:pPr>
      <w:rPr>
        <w:rFonts w:hint="default"/>
        <w:lang w:val="en-US" w:eastAsia="en-US" w:bidi="en-US"/>
      </w:rPr>
    </w:lvl>
  </w:abstractNum>
  <w:num w:numId="1" w16cid:durableId="1441753437">
    <w:abstractNumId w:val="0"/>
  </w:num>
  <w:num w:numId="2" w16cid:durableId="423385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A01"/>
    <w:rsid w:val="00276A01"/>
    <w:rsid w:val="00606D20"/>
    <w:rsid w:val="00800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236681D"/>
  <w15:docId w15:val="{AEC8FB49-AA31-46BC-AC6D-DAAEA2C71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2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0" w:right="105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upstate.ellucid.com/documents/view/10241/?security=c6a9ba56a22ccfbacd0d9bd4d401633a304cf63e" TargetMode="External"/><Relationship Id="rId18" Type="http://schemas.openxmlformats.org/officeDocument/2006/relationships/hyperlink" Target="https://www.upstate.edu/facultydev/pdf/appendixa.pdf" TargetMode="External"/><Relationship Id="rId3" Type="http://schemas.openxmlformats.org/officeDocument/2006/relationships/settings" Target="settings.xml"/><Relationship Id="rId21" Type="http://schemas.openxmlformats.org/officeDocument/2006/relationships/hyperlink" Target="mailto:library@upstate.edu"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suny.edu/about/leadership/board-of-trustees/" TargetMode="External"/><Relationship Id="rId20" Type="http://schemas.openxmlformats.org/officeDocument/2006/relationships/hyperlink" Target="mailto:library@upstate.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www.suny.edu/about/leadership/board-of-trustees/"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www.upstate.edu/facultydev/promotion-tenure/promotion-templates.php"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upstate.ellucid.com/documents/view/10241/?security=c6a9ba56a22ccfbacd0d9bd4d401633a304cf63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cf50a66-5e26-41dd-89f8-83cf73ffee98}" enabled="0" method="" siteId="{5cf50a66-5e26-41dd-89f8-83cf73ffee98}"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1735</Words>
  <Characters>9890</Characters>
  <Application>Microsoft Office Word</Application>
  <DocSecurity>0</DocSecurity>
  <Lines>82</Lines>
  <Paragraphs>23</Paragraphs>
  <ScaleCrop>false</ScaleCrop>
  <Company>SUNY Upstate Medical University</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Botash</dc:creator>
  <cp:lastModifiedBy>Kelly A. Donovan</cp:lastModifiedBy>
  <cp:revision>2</cp:revision>
  <dcterms:created xsi:type="dcterms:W3CDTF">2025-01-16T19:48:00Z</dcterms:created>
  <dcterms:modified xsi:type="dcterms:W3CDTF">2025-01-16T19:48:00Z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2025-01-16T00:00:00Z</vt:filetime>
  </property>
  <property fmtid="{D5CDD505-2E9C-101B-9397-08002B2CF9AE}" pid="3" name="Creator">
    <vt:lpwstr>Acrobat PDFMaker 17 for Word</vt:lpwstr>
  </property>
  <property fmtid="{D5CDD505-2E9C-101B-9397-08002B2CF9AE}" pid="4" name="LastSaved">
    <vt:filetime>2025-01-16T00:00:00Z</vt:filetime>
  </property>
</Properties>
</file>