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240CC" w:rsidR="009A294C" w:rsidP="2046F2DD" w:rsidRDefault="009A294C" w14:paraId="2AF27B72" w14:textId="4335DFA7">
      <w:pPr>
        <w:rPr>
          <w:i w:val="1"/>
          <w:iCs w:val="1"/>
          <w:sz w:val="22"/>
          <w:szCs w:val="22"/>
        </w:rPr>
      </w:pPr>
      <w:r w:rsidRPr="2046F2DD" w:rsidR="009A294C">
        <w:rPr>
          <w:i w:val="1"/>
          <w:iCs w:val="1"/>
          <w:sz w:val="22"/>
          <w:szCs w:val="22"/>
        </w:rPr>
        <w:t xml:space="preserve">For use by NCOMFAPC reviewers and </w:t>
      </w:r>
      <w:r w:rsidRPr="2046F2DD" w:rsidR="00C064B7">
        <w:rPr>
          <w:i w:val="1"/>
          <w:iCs w:val="1"/>
          <w:sz w:val="22"/>
          <w:szCs w:val="22"/>
        </w:rPr>
        <w:t>optional/informational</w:t>
      </w:r>
      <w:r w:rsidRPr="2046F2DD" w:rsidR="00054DC1">
        <w:rPr>
          <w:i w:val="1"/>
          <w:iCs w:val="1"/>
          <w:sz w:val="22"/>
          <w:szCs w:val="22"/>
        </w:rPr>
        <w:t xml:space="preserve"> use by </w:t>
      </w:r>
      <w:r w:rsidRPr="2046F2DD" w:rsidR="009A294C">
        <w:rPr>
          <w:i w:val="1"/>
          <w:iCs w:val="1"/>
          <w:sz w:val="22"/>
          <w:szCs w:val="22"/>
        </w:rPr>
        <w:t>other</w:t>
      </w:r>
      <w:r w:rsidRPr="2046F2DD" w:rsidR="00054DC1">
        <w:rPr>
          <w:i w:val="1"/>
          <w:iCs w:val="1"/>
          <w:sz w:val="22"/>
          <w:szCs w:val="22"/>
        </w:rPr>
        <w:t xml:space="preserve"> P&amp;T mentors or review committees</w:t>
      </w:r>
      <w:r w:rsidRPr="2046F2DD" w:rsidR="009A294C">
        <w:rPr>
          <w:i w:val="1"/>
          <w:iCs w:val="1"/>
          <w:sz w:val="22"/>
          <w:szCs w:val="22"/>
        </w:rPr>
        <w:t xml:space="preserve"> to </w:t>
      </w:r>
      <w:r w:rsidRPr="2046F2DD" w:rsidR="009A294C">
        <w:rPr>
          <w:i w:val="1"/>
          <w:iCs w:val="1"/>
          <w:sz w:val="22"/>
          <w:szCs w:val="22"/>
        </w:rPr>
        <w:t>assist</w:t>
      </w:r>
      <w:r w:rsidRPr="2046F2DD" w:rsidR="009A294C">
        <w:rPr>
          <w:i w:val="1"/>
          <w:iCs w:val="1"/>
          <w:sz w:val="22"/>
          <w:szCs w:val="22"/>
        </w:rPr>
        <w:t xml:space="preserve"> with assessing candidate </w:t>
      </w:r>
      <w:r w:rsidRPr="2046F2DD" w:rsidR="00054DC1">
        <w:rPr>
          <w:i w:val="1"/>
          <w:iCs w:val="1"/>
          <w:sz w:val="22"/>
          <w:szCs w:val="22"/>
        </w:rPr>
        <w:t>qualifications for promotion</w:t>
      </w:r>
      <w:r w:rsidRPr="2046F2DD" w:rsidR="009A294C">
        <w:rPr>
          <w:i w:val="1"/>
          <w:iCs w:val="1"/>
          <w:sz w:val="22"/>
          <w:szCs w:val="22"/>
        </w:rPr>
        <w:t>.</w:t>
      </w:r>
      <w:r w:rsidRPr="2046F2DD" w:rsidR="00054DC1">
        <w:rPr>
          <w:i w:val="1"/>
          <w:iCs w:val="1"/>
          <w:sz w:val="22"/>
          <w:szCs w:val="22"/>
        </w:rPr>
        <w:t xml:space="preserve"> Where applicable, use checkboxes to </w:t>
      </w:r>
      <w:r w:rsidRPr="2046F2DD" w:rsidR="00054DC1">
        <w:rPr>
          <w:i w:val="1"/>
          <w:iCs w:val="1"/>
          <w:sz w:val="22"/>
          <w:szCs w:val="22"/>
        </w:rPr>
        <w:t>designate</w:t>
      </w:r>
      <w:r w:rsidRPr="2046F2DD" w:rsidR="00054DC1">
        <w:rPr>
          <w:i w:val="1"/>
          <w:iCs w:val="1"/>
          <w:sz w:val="22"/>
          <w:szCs w:val="22"/>
        </w:rPr>
        <w:t xml:space="preserve"> whether the candidate meets standards and criteria</w:t>
      </w:r>
      <w:r w:rsidRPr="2046F2DD" w:rsidR="00766839">
        <w:rPr>
          <w:i w:val="1"/>
          <w:iCs w:val="1"/>
          <w:sz w:val="22"/>
          <w:szCs w:val="22"/>
        </w:rPr>
        <w:t xml:space="preserve">, or </w:t>
      </w:r>
      <w:r w:rsidRPr="2046F2DD" w:rsidR="00766839">
        <w:rPr>
          <w:i w:val="1"/>
          <w:iCs w:val="1"/>
          <w:sz w:val="22"/>
          <w:szCs w:val="22"/>
        </w:rPr>
        <w:t>check</w:t>
      </w:r>
      <w:r w:rsidRPr="2046F2DD" w:rsidR="00766839">
        <w:rPr>
          <w:i w:val="1"/>
          <w:iCs w:val="1"/>
          <w:sz w:val="22"/>
          <w:szCs w:val="22"/>
        </w:rPr>
        <w:t xml:space="preserve"> not applicable.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9A294C" w:rsidR="003240CC" w:rsidTr="009760BF" w14:paraId="1B30BD5A" w14:textId="77777777">
        <w:tc>
          <w:tcPr>
            <w:tcW w:w="9350" w:type="dxa"/>
            <w:gridSpan w:val="2"/>
            <w:tcBorders>
              <w:bottom w:val="single" w:color="auto" w:sz="12" w:space="0"/>
            </w:tcBorders>
            <w:shd w:val="clear" w:color="auto" w:fill="FAE2D5" w:themeFill="accent2" w:themeFillTint="33"/>
          </w:tcPr>
          <w:p w:rsidRPr="007F0648" w:rsidR="003240CC" w:rsidP="003240CC" w:rsidRDefault="003240CC" w14:paraId="251E6C62" w14:textId="6214C3A6">
            <w:pPr>
              <w:jc w:val="center"/>
              <w:rPr>
                <w:b/>
                <w:bCs/>
                <w:sz w:val="22"/>
                <w:szCs w:val="22"/>
              </w:rPr>
            </w:pPr>
            <w:r w:rsidRPr="009A294C">
              <w:rPr>
                <w:b/>
                <w:bCs/>
                <w:u w:val="single"/>
              </w:rPr>
              <w:t xml:space="preserve">DISTINCTION IN </w:t>
            </w:r>
            <w:r w:rsidR="006A39B1">
              <w:rPr>
                <w:b/>
                <w:bCs/>
                <w:u w:val="single"/>
              </w:rPr>
              <w:t>RESEARCH</w:t>
            </w:r>
          </w:p>
        </w:tc>
      </w:tr>
      <w:tr w:rsidRPr="009A294C" w:rsidR="009A294C" w:rsidTr="00CD416D" w14:paraId="021BDD40" w14:textId="77777777">
        <w:tc>
          <w:tcPr>
            <w:tcW w:w="4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7F0648" w:rsidR="009A294C" w:rsidP="00832C6C" w:rsidRDefault="009A294C" w14:paraId="7438A7C7" w14:textId="57ED770D">
            <w:pPr>
              <w:rPr>
                <w:b/>
                <w:bCs/>
                <w:sz w:val="22"/>
                <w:szCs w:val="22"/>
              </w:rPr>
            </w:pPr>
            <w:r w:rsidRPr="007F0648">
              <w:rPr>
                <w:b/>
                <w:bCs/>
                <w:sz w:val="22"/>
                <w:szCs w:val="22"/>
              </w:rPr>
              <w:t>Faculty Candidate’s Name:</w:t>
            </w:r>
          </w:p>
        </w:tc>
        <w:tc>
          <w:tcPr>
            <w:tcW w:w="4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7F0648" w:rsidR="009A294C" w:rsidP="00832C6C" w:rsidRDefault="009A294C" w14:paraId="3C8980B8" w14:textId="77777777">
            <w:pPr>
              <w:rPr>
                <w:b/>
                <w:bCs/>
                <w:sz w:val="22"/>
                <w:szCs w:val="22"/>
              </w:rPr>
            </w:pPr>
            <w:r w:rsidRPr="007F0648">
              <w:rPr>
                <w:b/>
                <w:bCs/>
                <w:sz w:val="22"/>
                <w:szCs w:val="22"/>
              </w:rPr>
              <w:t>Candidate’s Department:</w:t>
            </w:r>
          </w:p>
        </w:tc>
      </w:tr>
      <w:tr w:rsidRPr="009A294C" w:rsidR="009A294C" w:rsidTr="00CD416D" w14:paraId="5276203F" w14:textId="77777777">
        <w:tc>
          <w:tcPr>
            <w:tcW w:w="4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7F0648" w:rsidR="009A294C" w:rsidP="00832C6C" w:rsidRDefault="009A294C" w14:paraId="0203A1E4" w14:textId="2601FF47">
            <w:pPr>
              <w:rPr>
                <w:b/>
                <w:bCs/>
                <w:sz w:val="22"/>
                <w:szCs w:val="22"/>
              </w:rPr>
            </w:pPr>
            <w:r w:rsidRPr="007F0648">
              <w:rPr>
                <w:b/>
                <w:bCs/>
                <w:sz w:val="22"/>
                <w:szCs w:val="22"/>
              </w:rPr>
              <w:t xml:space="preserve">Date of </w:t>
            </w:r>
            <w:r w:rsidR="00CE2D24">
              <w:rPr>
                <w:b/>
                <w:bCs/>
                <w:sz w:val="22"/>
                <w:szCs w:val="22"/>
              </w:rPr>
              <w:t xml:space="preserve">NCOMFAPC </w:t>
            </w:r>
            <w:r w:rsidRPr="007F0648">
              <w:rPr>
                <w:b/>
                <w:bCs/>
                <w:sz w:val="22"/>
                <w:szCs w:val="22"/>
              </w:rPr>
              <w:t>Meeting:</w:t>
            </w:r>
          </w:p>
        </w:tc>
        <w:tc>
          <w:tcPr>
            <w:tcW w:w="4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7F0648" w:rsidR="009A294C" w:rsidP="00832C6C" w:rsidRDefault="009A294C" w14:paraId="60665FCD" w14:textId="77777777">
            <w:pPr>
              <w:rPr>
                <w:b/>
                <w:bCs/>
                <w:sz w:val="22"/>
                <w:szCs w:val="22"/>
              </w:rPr>
            </w:pPr>
            <w:r w:rsidRPr="007F0648">
              <w:rPr>
                <w:b/>
                <w:bCs/>
                <w:sz w:val="22"/>
                <w:szCs w:val="22"/>
              </w:rPr>
              <w:t>Reviewer Name:</w:t>
            </w:r>
          </w:p>
        </w:tc>
      </w:tr>
      <w:tr w:rsidRPr="009A294C" w:rsidR="009A294C" w:rsidTr="00CD416D" w14:paraId="68B5EAE6" w14:textId="77777777">
        <w:tc>
          <w:tcPr>
            <w:tcW w:w="4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7F0648" w:rsidR="009A294C" w:rsidP="00832C6C" w:rsidRDefault="009A294C" w14:paraId="18BFEED9" w14:textId="442D76C9">
            <w:pPr>
              <w:rPr>
                <w:b/>
                <w:bCs/>
                <w:sz w:val="22"/>
                <w:szCs w:val="22"/>
              </w:rPr>
            </w:pPr>
            <w:r w:rsidRPr="007F0648">
              <w:rPr>
                <w:b/>
                <w:bCs/>
                <w:sz w:val="22"/>
                <w:szCs w:val="22"/>
              </w:rPr>
              <w:t>Promotion/Tenure Request:</w:t>
            </w:r>
          </w:p>
        </w:tc>
        <w:tc>
          <w:tcPr>
            <w:tcW w:w="4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7F0648" w:rsidR="009A294C" w:rsidP="00832C6C" w:rsidRDefault="007A6A8C" w14:paraId="163ACC22" w14:textId="572A7745">
            <w:pPr>
              <w:rPr>
                <w:b/>
                <w:bCs/>
                <w:sz w:val="22"/>
                <w:szCs w:val="22"/>
              </w:rPr>
            </w:pPr>
            <w:r w:rsidRPr="007F0648">
              <w:rPr>
                <w:b/>
                <w:bCs/>
                <w:sz w:val="22"/>
                <w:szCs w:val="22"/>
              </w:rPr>
              <w:t xml:space="preserve">Expedited Review: </w:t>
            </w:r>
            <w:r w:rsidR="00523288">
              <w:rPr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b/>
                  <w:bCs/>
                </w:rPr>
                <w:id w:val="-4877959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0BF">
                  <w:rPr>
                    <w:rFonts w:hint="eastAsia" w:ascii="MS Gothic" w:hAnsi="MS Gothic" w:eastAsia="MS Gothic"/>
                    <w:b/>
                    <w:bCs/>
                  </w:rPr>
                  <w:t>☒</w:t>
                </w:r>
              </w:sdtContent>
            </w:sdt>
            <w:r w:rsidR="00523288">
              <w:rPr>
                <w:b/>
                <w:bCs/>
              </w:rPr>
              <w:t xml:space="preserve"> </w:t>
            </w:r>
            <w:r w:rsidR="00523288">
              <w:rPr>
                <w:b/>
                <w:bCs/>
                <w:sz w:val="22"/>
                <w:szCs w:val="22"/>
              </w:rPr>
              <w:t xml:space="preserve">Yes   </w:t>
            </w:r>
            <w:sdt>
              <w:sdtPr>
                <w:rPr>
                  <w:b/>
                  <w:bCs/>
                </w:rPr>
                <w:id w:val="207577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3C8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="00523288">
              <w:rPr>
                <w:b/>
                <w:bCs/>
              </w:rPr>
              <w:t xml:space="preserve"> No</w:t>
            </w:r>
          </w:p>
        </w:tc>
      </w:tr>
    </w:tbl>
    <w:p w:rsidR="00D77FD9" w:rsidP="009A294C" w:rsidRDefault="00D77FD9" w14:paraId="03474C70" w14:textId="77777777">
      <w:pPr>
        <w:rPr>
          <w:b/>
          <w:bCs/>
        </w:rPr>
      </w:pPr>
    </w:p>
    <w:p w:rsidRPr="00E0385F" w:rsidR="000903D4" w:rsidP="009A294C" w:rsidRDefault="00D77FD9" w14:paraId="26E6DA28" w14:textId="1F365AD4">
      <w:pPr>
        <w:rPr>
          <w:b/>
          <w:bCs/>
        </w:rPr>
      </w:pPr>
      <w:r>
        <w:rPr>
          <w:b/>
          <w:bCs/>
        </w:rPr>
        <w:t>Summary of Candidate’s Educational/Professional Background: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0"/>
      </w:tblGrid>
      <w:tr w:rsidR="00D77FD9" w:rsidTr="002971CA" w14:paraId="3A4D6C47" w14:textId="77777777">
        <w:tc>
          <w:tcPr>
            <w:tcW w:w="93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D77FD9" w:rsidP="009A294C" w:rsidRDefault="00D77FD9" w14:paraId="57A025EA" w14:textId="7777777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77FD9">
              <w:rPr>
                <w:b/>
                <w:bCs/>
                <w:i/>
                <w:iCs/>
                <w:sz w:val="22"/>
                <w:szCs w:val="22"/>
              </w:rPr>
              <w:t>May include quote/summary from the candidate’s Personal Narrative Statement</w:t>
            </w:r>
            <w:r w:rsidRPr="00D77FD9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. Please include AAE percentages.</w:t>
            </w:r>
          </w:p>
          <w:p w:rsidRPr="00D77FD9" w:rsidR="00DB1395" w:rsidP="009A294C" w:rsidRDefault="00DB1395" w14:paraId="24C87C18" w14:textId="501CAF3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9A294C" w:rsidP="009A294C" w:rsidRDefault="009A294C" w14:paraId="3E649B18" w14:textId="77777777">
      <w:pPr>
        <w:rPr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Pr="009A294C" w:rsidR="00F1693C" w:rsidTr="009760BF" w14:paraId="4C069A21" w14:textId="44D660AF">
        <w:trPr>
          <w:trHeight w:val="395"/>
        </w:trPr>
        <w:tc>
          <w:tcPr>
            <w:tcW w:w="9445" w:type="dxa"/>
            <w:shd w:val="clear" w:color="auto" w:fill="FAE2D5" w:themeFill="accent2" w:themeFillTint="33"/>
          </w:tcPr>
          <w:p w:rsidRPr="009A294C" w:rsidR="00712083" w:rsidP="009776CF" w:rsidRDefault="00F1693C" w14:paraId="6F47EE8A" w14:textId="4A8E9863">
            <w:pPr>
              <w:rPr>
                <w:b/>
                <w:bCs/>
              </w:rPr>
            </w:pPr>
            <w:r w:rsidRPr="009A294C">
              <w:rPr>
                <w:b/>
                <w:bCs/>
              </w:rPr>
              <w:t xml:space="preserve">Standards </w:t>
            </w:r>
            <w:r w:rsidRPr="009760BF">
              <w:rPr>
                <w:b/>
                <w:bCs/>
                <w:shd w:val="clear" w:color="auto" w:fill="FAE2D5" w:themeFill="accent2" w:themeFillTint="33"/>
              </w:rPr>
              <w:t>for Associate Professor and Professor</w:t>
            </w:r>
            <w:r w:rsidRPr="009760BF" w:rsidR="00C51F50">
              <w:rPr>
                <w:b/>
                <w:bCs/>
                <w:shd w:val="clear" w:color="auto" w:fill="FAE2D5" w:themeFill="accent2" w:themeFillTint="33"/>
              </w:rPr>
              <w:t xml:space="preserve"> Ranks</w:t>
            </w:r>
            <w:r w:rsidRPr="009760BF" w:rsidR="00712083">
              <w:rPr>
                <w:b/>
                <w:bCs/>
                <w:shd w:val="clear" w:color="auto" w:fill="FAE2D5" w:themeFill="accent2" w:themeFillTint="33"/>
              </w:rPr>
              <w:t xml:space="preserve"> </w:t>
            </w:r>
            <w:r w:rsidRPr="009760BF" w:rsidR="008367F7">
              <w:rPr>
                <w:b/>
                <w:bCs/>
                <w:shd w:val="clear" w:color="auto" w:fill="FAE2D5" w:themeFill="accent2" w:themeFillTint="33"/>
              </w:rPr>
              <w:t>(</w:t>
            </w:r>
            <w:r w:rsidRPr="009760BF" w:rsidR="00712083">
              <w:rPr>
                <w:i/>
                <w:iCs/>
                <w:sz w:val="22"/>
                <w:szCs w:val="22"/>
                <w:shd w:val="clear" w:color="auto" w:fill="FAE2D5" w:themeFill="accent2" w:themeFillTint="33"/>
              </w:rPr>
              <w:t>Check</w:t>
            </w:r>
            <w:r w:rsidRPr="009760BF" w:rsidR="00F70AF7">
              <w:rPr>
                <w:i/>
                <w:iCs/>
                <w:sz w:val="22"/>
                <w:szCs w:val="22"/>
                <w:shd w:val="clear" w:color="auto" w:fill="FAE2D5" w:themeFill="accent2" w:themeFillTint="33"/>
              </w:rPr>
              <w:t xml:space="preserve"> all that apply</w:t>
            </w:r>
            <w:r w:rsidRPr="009760BF" w:rsidR="008367F7">
              <w:rPr>
                <w:i/>
                <w:iCs/>
                <w:sz w:val="22"/>
                <w:szCs w:val="22"/>
                <w:shd w:val="clear" w:color="auto" w:fill="FAE2D5" w:themeFill="accent2" w:themeFillTint="33"/>
              </w:rPr>
              <w:t>)</w:t>
            </w:r>
          </w:p>
        </w:tc>
      </w:tr>
    </w:tbl>
    <w:tbl>
      <w:tblPr>
        <w:tblStyle w:val="TableGrid"/>
        <w:tblW w:w="944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4585"/>
        <w:gridCol w:w="4860"/>
      </w:tblGrid>
      <w:tr w:rsidRPr="009A294C" w:rsidR="00C51F50" w:rsidTr="002971CA" w14:paraId="0E2FE277" w14:textId="56DE9095">
        <w:tc>
          <w:tcPr>
            <w:tcW w:w="4585" w:type="dxa"/>
          </w:tcPr>
          <w:p w:rsidR="002E142C" w:rsidP="00C51F50" w:rsidRDefault="00C064B7" w14:paraId="58C10301" w14:textId="77777777">
            <w:pPr>
              <w:framePr w:hSpace="187" w:wrap="around" w:hAnchor="text" w:vAnchor="text" w:y="1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</w:rPr>
                <w:id w:val="-62400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02BF" w:rsidR="00C51F50">
                  <w:rPr>
                    <w:rFonts w:hint="eastAsia" w:ascii="MS Gothic" w:hAnsi="MS Gothic" w:eastAsia="MS Gothic"/>
                    <w:color w:val="000000"/>
                  </w:rPr>
                  <w:t>☐</w:t>
                </w:r>
              </w:sdtContent>
            </w:sdt>
            <w:r w:rsidR="00C51F50">
              <w:rPr>
                <w:color w:val="000000"/>
              </w:rPr>
              <w:t xml:space="preserve"> </w:t>
            </w:r>
            <w:r w:rsidRPr="009A294C" w:rsidR="00C51F50">
              <w:rPr>
                <w:color w:val="000000"/>
                <w:sz w:val="22"/>
                <w:szCs w:val="22"/>
              </w:rPr>
              <w:t>Time in Rank (6 years</w:t>
            </w:r>
            <w:r w:rsidR="00C51F50">
              <w:rPr>
                <w:color w:val="000000"/>
                <w:sz w:val="22"/>
                <w:szCs w:val="22"/>
              </w:rPr>
              <w:t>/ 7 years for Professor</w:t>
            </w:r>
            <w:r w:rsidRPr="009A294C" w:rsidR="00C51F50">
              <w:rPr>
                <w:color w:val="000000"/>
                <w:sz w:val="22"/>
                <w:szCs w:val="22"/>
              </w:rPr>
              <w:t>).</w:t>
            </w:r>
          </w:p>
          <w:p w:rsidRPr="009A294C" w:rsidR="00C51F50" w:rsidP="00C51F50" w:rsidRDefault="00C064B7" w14:paraId="3453CEC3" w14:textId="7F9D2549">
            <w:pPr>
              <w:framePr w:hSpace="187" w:wrap="around" w:hAnchor="text" w:vAnchor="text" w:y="1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25096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42C">
                  <w:rPr>
                    <w:rFonts w:hint="eastAsia" w:ascii="MS Gothic" w:hAnsi="MS Gothic" w:eastAsia="MS Gothic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E142C">
              <w:rPr>
                <w:color w:val="000000"/>
                <w:sz w:val="22"/>
                <w:szCs w:val="22"/>
              </w:rPr>
              <w:t xml:space="preserve"> </w:t>
            </w:r>
            <w:r w:rsidRPr="009A294C" w:rsidR="002E142C">
              <w:rPr>
                <w:color w:val="000000"/>
                <w:sz w:val="22"/>
                <w:szCs w:val="22"/>
              </w:rPr>
              <w:t>Note if expedited review</w:t>
            </w:r>
            <w:r w:rsidR="002E142C">
              <w:rPr>
                <w:color w:val="000000"/>
                <w:sz w:val="22"/>
                <w:szCs w:val="22"/>
              </w:rPr>
              <w:t xml:space="preserve"> for appointment to senior rank.</w:t>
            </w:r>
            <w:r w:rsidRPr="009A294C" w:rsidR="00C51F5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60" w:type="dxa"/>
          </w:tcPr>
          <w:p w:rsidR="00C51F50" w:rsidP="00C51F50" w:rsidRDefault="00C064B7" w14:paraId="289887CC" w14:textId="2951C4BB">
            <w:pPr>
              <w:framePr w:hSpace="187" w:wrap="around" w:hAnchor="text" w:vAnchor="text" w:y="1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10406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160">
                  <w:rPr>
                    <w:rFonts w:hint="eastAsia" w:ascii="MS Gothic" w:hAnsi="MS Gothic" w:eastAsia="MS Gothic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51F50">
              <w:rPr>
                <w:color w:val="000000"/>
                <w:sz w:val="22"/>
                <w:szCs w:val="22"/>
              </w:rPr>
              <w:t xml:space="preserve"> </w:t>
            </w:r>
            <w:r w:rsidRPr="009A294C" w:rsidR="00C51F50">
              <w:rPr>
                <w:color w:val="000000"/>
                <w:sz w:val="22"/>
                <w:szCs w:val="22"/>
              </w:rPr>
              <w:t>Terminal Degree (PhD, EdD, MD, other)</w:t>
            </w:r>
          </w:p>
          <w:p w:rsidRPr="009A294C" w:rsidR="00C51F50" w:rsidP="00C51F50" w:rsidRDefault="00C064B7" w14:paraId="335D7859" w14:textId="7B9A8F9E">
            <w:pPr>
              <w:framePr w:hSpace="187" w:wrap="around" w:hAnchor="text" w:vAnchor="text" w:y="1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37793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160">
                  <w:rPr>
                    <w:rFonts w:hint="eastAsia" w:ascii="MS Gothic" w:hAnsi="MS Gothic" w:eastAsia="MS Gothic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86160">
              <w:rPr>
                <w:color w:val="000000"/>
                <w:sz w:val="22"/>
                <w:szCs w:val="22"/>
              </w:rPr>
              <w:t xml:space="preserve"> </w:t>
            </w:r>
            <w:r w:rsidRPr="009A294C" w:rsidR="00686160">
              <w:rPr>
                <w:color w:val="000000"/>
                <w:sz w:val="22"/>
                <w:szCs w:val="22"/>
              </w:rPr>
              <w:t>Certification Requirements (if needed)</w:t>
            </w:r>
          </w:p>
        </w:tc>
      </w:tr>
      <w:tr w:rsidRPr="009A294C" w:rsidR="002E142C" w:rsidTr="002971CA" w14:paraId="17385E92" w14:textId="23DECE78">
        <w:trPr>
          <w:trHeight w:val="916"/>
        </w:trPr>
        <w:tc>
          <w:tcPr>
            <w:tcW w:w="9445" w:type="dxa"/>
            <w:gridSpan w:val="2"/>
            <w:shd w:val="clear" w:color="auto" w:fill="auto"/>
          </w:tcPr>
          <w:p w:rsidRPr="002E142C" w:rsidR="002E142C" w:rsidP="00C51F50" w:rsidRDefault="002E142C" w14:paraId="35A386CB" w14:textId="38159CF0">
            <w:pPr>
              <w:framePr w:hSpace="187" w:wrap="around" w:hAnchor="text" w:vAnchor="text" w:y="1"/>
              <w:rPr>
                <w:rFonts w:eastAsia="MS Gothic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9041E">
              <w:rPr>
                <w:rFonts w:eastAsia="MS Gothic"/>
                <w:b/>
                <w:bCs/>
                <w:i/>
                <w:iCs/>
                <w:color w:val="000000"/>
                <w:sz w:val="22"/>
                <w:szCs w:val="22"/>
              </w:rPr>
              <w:t>Comments regarding any variations</w:t>
            </w:r>
            <w:r>
              <w:rPr>
                <w:rFonts w:eastAsia="MS Gothic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r w:rsidRPr="00247EFE">
              <w:rPr>
                <w:b/>
                <w:bCs/>
                <w:i/>
                <w:iCs/>
                <w:color w:val="000000"/>
                <w:sz w:val="22"/>
                <w:szCs w:val="22"/>
              </w:rPr>
              <w:t>Explain early promotion or evidence of prior service</w:t>
            </w:r>
            <w:r w:rsidRPr="00247EFE">
              <w:rPr>
                <w:rFonts w:eastAsia="MS Gothic"/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</w:p>
        </w:tc>
      </w:tr>
    </w:tbl>
    <w:p w:rsidR="00770631" w:rsidP="009A294C" w:rsidRDefault="00770631" w14:paraId="3008CEA5" w14:textId="77777777">
      <w:pPr>
        <w:rPr>
          <w:b/>
          <w:bCs/>
        </w:rPr>
      </w:pPr>
    </w:p>
    <w:p w:rsidR="009A294C" w:rsidP="009A294C" w:rsidRDefault="00420825" w14:paraId="4968DD23" w14:textId="26A370FB">
      <w:pPr>
        <w:rPr>
          <w:b/>
          <w:bCs/>
        </w:rPr>
      </w:pPr>
      <w:r>
        <w:rPr>
          <w:b/>
          <w:bCs/>
        </w:rPr>
        <w:t>Criteria for Proficiency</w:t>
      </w:r>
    </w:p>
    <w:p w:rsidRPr="007F0648" w:rsidR="00F77590" w:rsidP="009A294C" w:rsidRDefault="00F77590" w14:paraId="73426077" w14:textId="216F55CF">
      <w:pPr>
        <w:rPr>
          <w:b/>
          <w:bCs/>
          <w:i/>
          <w:iCs/>
        </w:rPr>
      </w:pPr>
      <w:r w:rsidRPr="007F0648">
        <w:rPr>
          <w:i/>
          <w:iCs/>
          <w:color w:val="000000"/>
          <w:sz w:val="22"/>
          <w:szCs w:val="22"/>
        </w:rPr>
        <w:t>Documentation typically found in AAE, letters of support, Personal Statement, learner evaluations, peer reviews, chair letter, and/or P&amp;T committee letter.</w:t>
      </w:r>
      <w:r w:rsidRPr="007F0648" w:rsidR="007115AD">
        <w:rPr>
          <w:i/>
          <w:iCs/>
          <w:color w:val="000000"/>
          <w:sz w:val="22"/>
          <w:szCs w:val="22"/>
        </w:rPr>
        <w:t xml:space="preserve"> Must meet criteria for both teaching and service.</w:t>
      </w:r>
      <w:r w:rsidR="00EB3E5A">
        <w:rPr>
          <w:i/>
          <w:iCs/>
          <w:color w:val="000000"/>
          <w:sz w:val="22"/>
          <w:szCs w:val="22"/>
        </w:rPr>
        <w:t xml:space="preserve"> Please summarize evidence for each area of Proficiency.</w:t>
      </w:r>
      <w:r w:rsidR="00C54C87">
        <w:rPr>
          <w:i/>
          <w:iCs/>
          <w:color w:val="000000"/>
          <w:sz w:val="22"/>
          <w:szCs w:val="22"/>
        </w:rPr>
        <w:t xml:space="preserve"> Document percent effort, if relevant.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F12920" w:rsidTr="2046F2DD" w14:paraId="7450E4B4" w14:textId="77777777">
        <w:tc>
          <w:tcPr>
            <w:tcW w:w="9535" w:type="dxa"/>
            <w:shd w:val="clear" w:color="auto" w:fill="FAE2D5" w:themeFill="accent2" w:themeFillTint="33"/>
            <w:tcMar/>
          </w:tcPr>
          <w:p w:rsidR="00F12920" w:rsidP="009A294C" w:rsidRDefault="00C54C87" w14:paraId="37A78A4F" w14:textId="21EE8096">
            <w:pPr>
              <w:rPr>
                <w:b w:val="1"/>
                <w:bCs w:val="1"/>
              </w:rPr>
            </w:pPr>
            <w:r w:rsidR="00C54C87">
              <w:rPr>
                <w:b w:val="1"/>
                <w:bCs w:val="1"/>
              </w:rPr>
              <w:t xml:space="preserve">     </w:t>
            </w:r>
            <w:sdt>
              <w:sdtPr>
                <w:rPr>
                  <w:b/>
                  <w:bCs/>
                  <w:sz w:val="32"/>
                  <w:szCs w:val="32"/>
                </w:rPr>
                <w:id w:val="-63341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 w:val="1"/>
                  <w:bCs w:val="1"/>
                  <w:sz w:val="32"/>
                  <w:szCs w:val="32"/>
                </w:rPr>
              </w:sdtEndPr>
              <w:sdtContent>
                <w:r w:rsidRPr="002944F3" w:rsidR="00C54C87">
                  <w:rPr>
                    <w:rFonts w:ascii="MS Gothic" w:hAnsi="MS Gothic" w:eastAsia="MS Gothic"/>
                    <w:b w:val="1"/>
                    <w:bCs w:val="1"/>
                    <w:sz w:val="32"/>
                    <w:szCs w:val="32"/>
                  </w:rPr>
                  <w:t>☐</w:t>
                </w:r>
              </w:sdtContent>
            </w:sdt>
            <w:r w:rsidR="00C54C87">
              <w:rPr>
                <w:b w:val="1"/>
                <w:bCs w:val="1"/>
              </w:rPr>
              <w:t xml:space="preserve"> </w:t>
            </w:r>
            <w:r w:rsidR="00F12920">
              <w:rPr>
                <w:b w:val="1"/>
                <w:bCs w:val="1"/>
              </w:rPr>
              <w:t xml:space="preserve">Service </w:t>
            </w:r>
            <w:r w:rsidRPr="00997B13" w:rsidR="00F12920">
              <w:rPr>
                <w:b w:val="1"/>
                <w:bCs w:val="1"/>
                <w:shd w:val="clear" w:color="auto" w:fill="FAE2D5" w:themeFill="accent2" w:themeFillTint="33"/>
              </w:rPr>
              <w:t xml:space="preserve">Proficiency </w:t>
            </w:r>
            <w:r w:rsidRPr="00997B13" w:rsidR="004C7E02">
              <w:rPr>
                <w:shd w:val="clear" w:color="auto" w:fill="FAE2D5" w:themeFill="accent2" w:themeFillTint="33"/>
              </w:rPr>
              <w:t>(</w:t>
            </w:r>
            <w:r w:rsidRPr="2046F2DD" w:rsidR="008367F7">
              <w:rPr>
                <w:i w:val="1"/>
                <w:iCs w:val="1"/>
                <w:shd w:val="clear" w:color="auto" w:fill="FAE2D5" w:themeFill="accent2" w:themeFillTint="33"/>
              </w:rPr>
              <w:t>C</w:t>
            </w:r>
            <w:r w:rsidRPr="2046F2DD" w:rsidR="004C7E02">
              <w:rPr>
                <w:i w:val="1"/>
                <w:iCs w:val="1"/>
                <w:sz w:val="22"/>
                <w:szCs w:val="22"/>
                <w:shd w:val="clear" w:color="auto" w:fill="FAE2D5" w:themeFill="accent2" w:themeFillTint="33"/>
              </w:rPr>
              <w:t>heck if meets</w:t>
            </w:r>
            <w:r w:rsidRPr="2046F2DD" w:rsidR="008C5473">
              <w:rPr>
                <w:i w:val="1"/>
                <w:iCs w:val="1"/>
                <w:sz w:val="22"/>
                <w:szCs w:val="22"/>
                <w:shd w:val="clear" w:color="auto" w:fill="FAE2D5" w:themeFill="accent2" w:themeFillTint="33"/>
              </w:rPr>
              <w:t xml:space="preserve"> </w:t>
            </w:r>
            <w:r w:rsidRPr="2046F2DD" w:rsidR="008C5473">
              <w:rPr>
                <w:i w:val="1"/>
                <w:iCs w:val="1"/>
                <w:sz w:val="22"/>
                <w:szCs w:val="22"/>
                <w:shd w:val="clear" w:color="auto" w:fill="FAE2D5" w:themeFill="accent2" w:themeFillTint="33"/>
              </w:rPr>
              <w:t xml:space="preserve">proficiency</w:t>
            </w:r>
            <w:r w:rsidRPr="2046F2DD" w:rsidR="008C5473">
              <w:rPr>
                <w:i w:val="1"/>
                <w:iCs w:val="1"/>
                <w:sz w:val="22"/>
                <w:szCs w:val="22"/>
                <w:shd w:val="clear" w:color="auto" w:fill="FAE2D5" w:themeFill="accent2" w:themeFillTint="33"/>
              </w:rPr>
              <w:t xml:space="preserve"> in service</w:t>
            </w:r>
            <w:r w:rsidRPr="2046F2DD" w:rsidR="004C7E02">
              <w:rPr>
                <w:i w:val="1"/>
                <w:iCs w:val="1"/>
                <w:sz w:val="22"/>
                <w:szCs w:val="22"/>
                <w:shd w:val="clear" w:color="auto" w:fill="FAE2D5" w:themeFill="accent2" w:themeFillTint="33"/>
              </w:rPr>
              <w:t>)</w:t>
            </w:r>
          </w:p>
        </w:tc>
      </w:tr>
      <w:tr w:rsidR="00F12920" w:rsidTr="2046F2DD" w14:paraId="6D8A9A7B" w14:textId="77777777">
        <w:tc>
          <w:tcPr>
            <w:tcW w:w="9535" w:type="dxa"/>
            <w:tcBorders>
              <w:bottom w:val="single" w:color="auto" w:sz="12" w:space="0"/>
            </w:tcBorders>
            <w:tcMar/>
          </w:tcPr>
          <w:p w:rsidRPr="00C54C87" w:rsidR="00F12920" w:rsidP="009A294C" w:rsidRDefault="00F12920" w14:paraId="5E62B3F7" w14:textId="1BF9E75F">
            <w:pPr>
              <w:rPr>
                <w:b/>
                <w:bCs/>
                <w:sz w:val="22"/>
                <w:szCs w:val="22"/>
              </w:rPr>
            </w:pPr>
            <w:r w:rsidRPr="00C54C87">
              <w:rPr>
                <w:color w:val="000000"/>
                <w:sz w:val="22"/>
                <w:szCs w:val="22"/>
              </w:rPr>
              <w:t>Contribut</w:t>
            </w:r>
            <w:r w:rsidR="00F70AF7">
              <w:rPr>
                <w:color w:val="000000"/>
                <w:sz w:val="22"/>
                <w:szCs w:val="22"/>
              </w:rPr>
              <w:t>e</w:t>
            </w:r>
            <w:r w:rsidRPr="00C54C87">
              <w:rPr>
                <w:color w:val="000000"/>
                <w:sz w:val="22"/>
                <w:szCs w:val="22"/>
              </w:rPr>
              <w:t xml:space="preserve">s to </w:t>
            </w:r>
            <w:proofErr w:type="spellStart"/>
            <w:r w:rsidRPr="00C54C87">
              <w:rPr>
                <w:color w:val="000000"/>
                <w:sz w:val="22"/>
                <w:szCs w:val="22"/>
              </w:rPr>
              <w:t>Upstate</w:t>
            </w:r>
            <w:r w:rsidR="00997B13">
              <w:rPr>
                <w:color w:val="000000"/>
                <w:sz w:val="22"/>
                <w:szCs w:val="22"/>
              </w:rPr>
              <w:t>’s</w:t>
            </w:r>
            <w:proofErr w:type="spellEnd"/>
            <w:r w:rsidR="00997B13">
              <w:rPr>
                <w:color w:val="000000"/>
                <w:sz w:val="22"/>
                <w:szCs w:val="22"/>
              </w:rPr>
              <w:t xml:space="preserve"> and/or </w:t>
            </w:r>
            <w:r w:rsidRPr="00C54C87">
              <w:rPr>
                <w:color w:val="000000"/>
                <w:sz w:val="22"/>
                <w:szCs w:val="22"/>
              </w:rPr>
              <w:t>Syracuse</w:t>
            </w:r>
            <w:r w:rsidR="00B519F7">
              <w:rPr>
                <w:color w:val="000000"/>
                <w:sz w:val="22"/>
                <w:szCs w:val="22"/>
              </w:rPr>
              <w:t>’s</w:t>
            </w:r>
            <w:r w:rsidRPr="00C54C87">
              <w:rPr>
                <w:color w:val="000000"/>
                <w:sz w:val="22"/>
                <w:szCs w:val="22"/>
              </w:rPr>
              <w:t xml:space="preserve"> community, and/or broader society; involve</w:t>
            </w:r>
            <w:r w:rsidR="00E341AE">
              <w:rPr>
                <w:color w:val="000000"/>
                <w:sz w:val="22"/>
                <w:szCs w:val="22"/>
              </w:rPr>
              <w:t>d</w:t>
            </w:r>
            <w:r w:rsidRPr="00C54C87">
              <w:rPr>
                <w:color w:val="000000"/>
                <w:sz w:val="22"/>
                <w:szCs w:val="22"/>
              </w:rPr>
              <w:t xml:space="preserve"> in professional societies and organizations; represent</w:t>
            </w:r>
            <w:r w:rsidR="00E341AE">
              <w:rPr>
                <w:color w:val="000000"/>
                <w:sz w:val="22"/>
                <w:szCs w:val="22"/>
              </w:rPr>
              <w:t>s</w:t>
            </w:r>
            <w:r w:rsidRPr="00C54C87">
              <w:rPr>
                <w:color w:val="000000"/>
                <w:sz w:val="22"/>
                <w:szCs w:val="22"/>
              </w:rPr>
              <w:t xml:space="preserve"> Upstate or </w:t>
            </w:r>
            <w:r w:rsidR="00E341AE">
              <w:rPr>
                <w:color w:val="000000"/>
                <w:sz w:val="22"/>
                <w:szCs w:val="22"/>
              </w:rPr>
              <w:t>shares</w:t>
            </w:r>
            <w:r w:rsidRPr="00C54C87">
              <w:rPr>
                <w:color w:val="000000"/>
                <w:sz w:val="22"/>
                <w:szCs w:val="22"/>
              </w:rPr>
              <w:t xml:space="preserve"> relevant expertise; support</w:t>
            </w:r>
            <w:r w:rsidR="00E341AE">
              <w:rPr>
                <w:color w:val="000000"/>
                <w:sz w:val="22"/>
                <w:szCs w:val="22"/>
              </w:rPr>
              <w:t>s</w:t>
            </w:r>
            <w:r w:rsidRPr="00C54C87">
              <w:rPr>
                <w:color w:val="000000"/>
                <w:sz w:val="22"/>
                <w:szCs w:val="22"/>
              </w:rPr>
              <w:t xml:space="preserve"> DEIA efforts.</w:t>
            </w:r>
          </w:p>
        </w:tc>
      </w:tr>
      <w:tr w:rsidR="00F12920" w:rsidTr="2046F2DD" w14:paraId="71264008" w14:textId="77777777">
        <w:tc>
          <w:tcPr>
            <w:tcW w:w="95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DB1395" w:rsidR="00C54C87" w:rsidP="009A294C" w:rsidRDefault="00F12920" w14:paraId="7955441C" w14:textId="7CC8996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57070">
              <w:rPr>
                <w:b/>
                <w:bCs/>
                <w:i/>
                <w:iCs/>
                <w:sz w:val="22"/>
                <w:szCs w:val="22"/>
              </w:rPr>
              <w:t>Summarize Evidence of Service Proficiency:</w:t>
            </w:r>
          </w:p>
        </w:tc>
      </w:tr>
      <w:tr w:rsidR="00F12920" w:rsidTr="2046F2DD" w14:paraId="365AA39D" w14:textId="77777777">
        <w:trPr>
          <w:trHeight w:val="575"/>
        </w:trPr>
        <w:tc>
          <w:tcPr>
            <w:tcW w:w="9535" w:type="dxa"/>
            <w:tcBorders>
              <w:top w:val="single" w:color="auto" w:sz="12" w:space="0"/>
            </w:tcBorders>
            <w:shd w:val="clear" w:color="auto" w:fill="FAE2D5" w:themeFill="accent2" w:themeFillTint="33"/>
            <w:tcMar/>
          </w:tcPr>
          <w:p w:rsidR="00F12920" w:rsidDel="00EF05DD" w:rsidP="009A294C" w:rsidRDefault="00C54C87" w14:paraId="4088A936" w14:textId="1CDD7EA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 </w:t>
            </w:r>
            <w:sdt>
              <w:sdtPr>
                <w:rPr>
                  <w:b/>
                  <w:bCs/>
                  <w:sz w:val="32"/>
                  <w:szCs w:val="32"/>
                </w:rPr>
                <w:id w:val="-133082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228">
                  <w:rPr>
                    <w:rFonts w:hint="eastAsia" w:ascii="MS Gothic" w:hAnsi="MS Gothic" w:eastAsia="MS Gothic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 w:rsidR="00F12920">
              <w:rPr>
                <w:b/>
                <w:bCs/>
              </w:rPr>
              <w:t xml:space="preserve">Teaching Proficiency </w:t>
            </w:r>
            <w:r w:rsidR="008367F7">
              <w:rPr>
                <w:b/>
                <w:bCs/>
              </w:rPr>
              <w:t>(</w:t>
            </w:r>
            <w:r w:rsidRPr="008367F7" w:rsidR="008367F7">
              <w:rPr>
                <w:i/>
                <w:iCs/>
              </w:rPr>
              <w:t>C</w:t>
            </w:r>
            <w:r w:rsidRPr="008367F7" w:rsidR="004C7E02">
              <w:rPr>
                <w:i/>
                <w:iCs/>
                <w:sz w:val="22"/>
                <w:szCs w:val="22"/>
              </w:rPr>
              <w:t>heck</w:t>
            </w:r>
            <w:r w:rsidRPr="004C7E02" w:rsidR="004C7E02">
              <w:rPr>
                <w:i/>
                <w:iCs/>
                <w:sz w:val="22"/>
                <w:szCs w:val="22"/>
              </w:rPr>
              <w:t xml:space="preserve"> if meets</w:t>
            </w:r>
            <w:r w:rsidR="008C5473">
              <w:rPr>
                <w:i/>
                <w:iCs/>
                <w:sz w:val="22"/>
                <w:szCs w:val="22"/>
              </w:rPr>
              <w:t xml:space="preserve"> proficiency in teaching</w:t>
            </w:r>
            <w:r w:rsidRPr="004C7E02" w:rsidR="004C7E02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F12920" w:rsidTr="2046F2DD" w14:paraId="2F7FFBB9" w14:textId="77777777">
        <w:tc>
          <w:tcPr>
            <w:tcW w:w="9535" w:type="dxa"/>
            <w:tcBorders>
              <w:bottom w:val="single" w:color="auto" w:sz="12" w:space="0"/>
            </w:tcBorders>
            <w:tcMar/>
          </w:tcPr>
          <w:p w:rsidR="00F12920" w:rsidP="009A294C" w:rsidRDefault="00F12920" w14:paraId="43DE42E9" w14:textId="1C23D9EA">
            <w:pPr>
              <w:rPr>
                <w:b/>
                <w:bCs/>
              </w:rPr>
            </w:pPr>
            <w:r w:rsidRPr="00EE6FAC">
              <w:rPr>
                <w:color w:val="000000"/>
                <w:sz w:val="22"/>
                <w:szCs w:val="22"/>
              </w:rPr>
              <w:t>Demonstrate</w:t>
            </w:r>
            <w:r>
              <w:rPr>
                <w:color w:val="000000"/>
                <w:sz w:val="22"/>
                <w:szCs w:val="22"/>
              </w:rPr>
              <w:t>s</w:t>
            </w:r>
            <w:r w:rsidRPr="00EE6FAC">
              <w:rPr>
                <w:color w:val="000000"/>
                <w:sz w:val="22"/>
                <w:szCs w:val="22"/>
              </w:rPr>
              <w:t xml:space="preserve"> effective teaching and/or mentoring in support of the primary Area of Distinction; </w:t>
            </w:r>
            <w:r w:rsidR="00E341AE">
              <w:rPr>
                <w:color w:val="000000"/>
                <w:sz w:val="22"/>
                <w:szCs w:val="22"/>
              </w:rPr>
              <w:t>has</w:t>
            </w:r>
            <w:r w:rsidRPr="00EE6FAC">
              <w:rPr>
                <w:color w:val="000000"/>
                <w:sz w:val="22"/>
                <w:szCs w:val="22"/>
              </w:rPr>
              <w:t xml:space="preserve"> a documented teaching assignment, such as teaching, facilitating groups, mentoring in a laboratory, or precepting in clinic; showcase</w:t>
            </w:r>
            <w:r w:rsidR="008367F7">
              <w:rPr>
                <w:color w:val="000000"/>
                <w:sz w:val="22"/>
                <w:szCs w:val="22"/>
              </w:rPr>
              <w:t>s</w:t>
            </w:r>
            <w:r w:rsidRPr="00EE6FAC">
              <w:rPr>
                <w:color w:val="000000"/>
                <w:sz w:val="22"/>
                <w:szCs w:val="22"/>
              </w:rPr>
              <w:t xml:space="preserve"> high-quality independent instruction.</w:t>
            </w:r>
          </w:p>
        </w:tc>
      </w:tr>
      <w:tr w:rsidR="00B962BA" w:rsidTr="2046F2DD" w14:paraId="5BBE964C" w14:textId="77777777">
        <w:tc>
          <w:tcPr>
            <w:tcW w:w="95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7D591B" w:rsidR="00C54C87" w:rsidP="009A294C" w:rsidRDefault="00B962BA" w14:paraId="16D3F083" w14:textId="1B708FBC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5707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Summarize Evidence of </w:t>
            </w:r>
            <w:r w:rsidRPr="00C57070" w:rsidR="00B927CD">
              <w:rPr>
                <w:b/>
                <w:bCs/>
                <w:i/>
                <w:iCs/>
                <w:color w:val="000000"/>
                <w:sz w:val="22"/>
                <w:szCs w:val="22"/>
              </w:rPr>
              <w:t>Teaching</w:t>
            </w:r>
            <w:r w:rsidRPr="00C5707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Proficiency:</w:t>
            </w:r>
          </w:p>
        </w:tc>
      </w:tr>
    </w:tbl>
    <w:p w:rsidR="00DB1395" w:rsidP="009A294C" w:rsidRDefault="00DB1395" w14:paraId="71D43A4A" w14:textId="77777777">
      <w:pPr>
        <w:rPr>
          <w:b/>
          <w:bCs/>
        </w:rPr>
      </w:pPr>
    </w:p>
    <w:p w:rsidR="00772CEC" w:rsidP="009A294C" w:rsidRDefault="00772CEC" w14:paraId="6E50F1E6" w14:textId="061E72D0">
      <w:pPr>
        <w:rPr>
          <w:b/>
          <w:bCs/>
        </w:rPr>
      </w:pPr>
      <w:r>
        <w:rPr>
          <w:b/>
          <w:bCs/>
        </w:rPr>
        <w:t xml:space="preserve">Criteria for Distinction in </w:t>
      </w:r>
      <w:r w:rsidR="005448AF">
        <w:rPr>
          <w:b/>
          <w:bCs/>
        </w:rPr>
        <w:t>Research</w:t>
      </w:r>
    </w:p>
    <w:p w:rsidRPr="00B43E2C" w:rsidR="00772CEC" w:rsidP="2046F2DD" w:rsidRDefault="00772CEC" w14:paraId="59E013CB" w14:textId="5BE758F2">
      <w:pPr>
        <w:rPr>
          <w:i w:val="1"/>
          <w:iCs w:val="1"/>
          <w:sz w:val="22"/>
          <w:szCs w:val="22"/>
        </w:rPr>
      </w:pPr>
      <w:r w:rsidRPr="2046F2DD" w:rsidR="00772CEC">
        <w:rPr>
          <w:i w:val="1"/>
          <w:iCs w:val="1"/>
          <w:sz w:val="22"/>
          <w:szCs w:val="22"/>
        </w:rPr>
        <w:t xml:space="preserve">Excellence as an </w:t>
      </w:r>
      <w:r w:rsidRPr="2046F2DD" w:rsidR="00EF05DD">
        <w:rPr>
          <w:b w:val="1"/>
          <w:bCs w:val="1"/>
          <w:i w:val="1"/>
          <w:iCs w:val="1"/>
          <w:sz w:val="22"/>
          <w:szCs w:val="22"/>
        </w:rPr>
        <w:t>A</w:t>
      </w:r>
      <w:r w:rsidRPr="2046F2DD" w:rsidR="00772CEC">
        <w:rPr>
          <w:b w:val="1"/>
          <w:bCs w:val="1"/>
          <w:i w:val="1"/>
          <w:iCs w:val="1"/>
          <w:sz w:val="22"/>
          <w:szCs w:val="22"/>
        </w:rPr>
        <w:t xml:space="preserve">ssociate </w:t>
      </w:r>
      <w:r w:rsidRPr="2046F2DD" w:rsidR="00EF05DD">
        <w:rPr>
          <w:b w:val="1"/>
          <w:bCs w:val="1"/>
          <w:i w:val="1"/>
          <w:iCs w:val="1"/>
          <w:sz w:val="22"/>
          <w:szCs w:val="22"/>
        </w:rPr>
        <w:t>P</w:t>
      </w:r>
      <w:r w:rsidRPr="2046F2DD" w:rsidR="00772CEC">
        <w:rPr>
          <w:b w:val="1"/>
          <w:bCs w:val="1"/>
          <w:i w:val="1"/>
          <w:iCs w:val="1"/>
          <w:sz w:val="22"/>
          <w:szCs w:val="22"/>
        </w:rPr>
        <w:t>rofessor</w:t>
      </w:r>
      <w:r w:rsidRPr="2046F2DD" w:rsidR="005448AF">
        <w:rPr>
          <w:b w:val="1"/>
          <w:bCs w:val="1"/>
          <w:i w:val="1"/>
          <w:iCs w:val="1"/>
          <w:sz w:val="22"/>
          <w:szCs w:val="22"/>
        </w:rPr>
        <w:t xml:space="preserve"> with Distinction in Research</w:t>
      </w:r>
      <w:r w:rsidRPr="2046F2DD" w:rsidR="00772CEC">
        <w:rPr>
          <w:i w:val="1"/>
          <w:iCs w:val="1"/>
          <w:sz w:val="22"/>
          <w:szCs w:val="22"/>
        </w:rPr>
        <w:t xml:space="preserve"> is</w:t>
      </w:r>
      <w:r w:rsidRPr="2046F2DD" w:rsidR="0094063E">
        <w:rPr>
          <w:i w:val="1"/>
          <w:iCs w:val="1"/>
          <w:sz w:val="22"/>
          <w:szCs w:val="22"/>
        </w:rPr>
        <w:t xml:space="preserve"> </w:t>
      </w:r>
      <w:r w:rsidRPr="2046F2DD" w:rsidR="0094063E">
        <w:rPr>
          <w:i w:val="1"/>
          <w:iCs w:val="1"/>
          <w:sz w:val="22"/>
          <w:szCs w:val="22"/>
        </w:rPr>
        <w:t>demonstrated</w:t>
      </w:r>
      <w:r w:rsidRPr="2046F2DD" w:rsidR="0094063E">
        <w:rPr>
          <w:i w:val="1"/>
          <w:iCs w:val="1"/>
          <w:sz w:val="22"/>
          <w:szCs w:val="22"/>
        </w:rPr>
        <w:t xml:space="preserve"> by </w:t>
      </w:r>
      <w:r w:rsidRPr="2046F2DD" w:rsidR="00822CCC">
        <w:rPr>
          <w:i w:val="1"/>
          <w:iCs w:val="1"/>
          <w:sz w:val="22"/>
          <w:szCs w:val="22"/>
        </w:rPr>
        <w:t xml:space="preserve">an established reputation in leadership and scholarship. This is </w:t>
      </w:r>
      <w:r w:rsidRPr="2046F2DD" w:rsidR="00822CCC">
        <w:rPr>
          <w:i w:val="1"/>
          <w:iCs w:val="1"/>
          <w:sz w:val="22"/>
          <w:szCs w:val="22"/>
        </w:rPr>
        <w:t>generally indicated</w:t>
      </w:r>
      <w:r w:rsidRPr="2046F2DD" w:rsidR="00822CCC">
        <w:rPr>
          <w:i w:val="1"/>
          <w:iCs w:val="1"/>
          <w:sz w:val="22"/>
          <w:szCs w:val="22"/>
        </w:rPr>
        <w:t xml:space="preserve"> by an emerging national reputation</w:t>
      </w:r>
      <w:r w:rsidRPr="2046F2DD" w:rsidR="00822CCC">
        <w:rPr>
          <w:i w:val="1"/>
          <w:iCs w:val="1"/>
          <w:sz w:val="22"/>
          <w:szCs w:val="22"/>
        </w:rPr>
        <w:t>,</w:t>
      </w:r>
      <w:r w:rsidRPr="2046F2DD" w:rsidR="00822CCC">
        <w:rPr>
          <w:i w:val="1"/>
          <w:iCs w:val="1"/>
          <w:sz w:val="22"/>
          <w:szCs w:val="22"/>
        </w:rPr>
        <w:t xml:space="preserve"> </w:t>
      </w:r>
      <w:r w:rsidRPr="2046F2DD" w:rsidR="00C064B7">
        <w:rPr>
          <w:i w:val="1"/>
          <w:iCs w:val="1"/>
          <w:sz w:val="22"/>
          <w:szCs w:val="22"/>
        </w:rPr>
        <w:t xml:space="preserve"> A</w:t>
      </w:r>
      <w:r w:rsidRPr="2046F2DD" w:rsidR="00822CCC">
        <w:rPr>
          <w:i w:val="1"/>
          <w:iCs w:val="1"/>
          <w:sz w:val="22"/>
          <w:szCs w:val="22"/>
        </w:rPr>
        <w:t xml:space="preserve"> strong record of scholarship, including specific scholarship </w:t>
      </w:r>
      <w:r w:rsidRPr="2046F2DD" w:rsidR="009365C4">
        <w:rPr>
          <w:i w:val="1"/>
          <w:iCs w:val="1"/>
          <w:sz w:val="22"/>
          <w:szCs w:val="22"/>
        </w:rPr>
        <w:t>accomplishments</w:t>
      </w:r>
      <w:r w:rsidRPr="2046F2DD" w:rsidR="009365C4">
        <w:rPr>
          <w:i w:val="1"/>
          <w:iCs w:val="1"/>
          <w:sz w:val="22"/>
          <w:szCs w:val="22"/>
        </w:rPr>
        <w:t xml:space="preserve"> </w:t>
      </w:r>
      <w:r w:rsidRPr="2046F2DD" w:rsidR="00C064B7">
        <w:rPr>
          <w:i w:val="1"/>
          <w:iCs w:val="1"/>
          <w:sz w:val="22"/>
          <w:szCs w:val="22"/>
        </w:rPr>
        <w:t>is</w:t>
      </w:r>
      <w:r w:rsidRPr="2046F2DD" w:rsidR="00C064B7">
        <w:rPr>
          <w:i w:val="1"/>
          <w:iCs w:val="1"/>
          <w:sz w:val="22"/>
          <w:szCs w:val="22"/>
        </w:rPr>
        <w:t xml:space="preserve"> </w:t>
      </w:r>
      <w:r w:rsidRPr="2046F2DD" w:rsidR="009365C4">
        <w:rPr>
          <w:i w:val="1"/>
          <w:iCs w:val="1"/>
          <w:sz w:val="22"/>
          <w:szCs w:val="22"/>
        </w:rPr>
        <w:t>expected</w:t>
      </w:r>
      <w:r w:rsidRPr="2046F2DD" w:rsidR="00772CEC">
        <w:rPr>
          <w:i w:val="1"/>
          <w:iCs w:val="1"/>
          <w:sz w:val="22"/>
          <w:szCs w:val="22"/>
        </w:rPr>
        <w:t xml:space="preserve">. Excellence as a </w:t>
      </w:r>
      <w:r w:rsidRPr="2046F2DD" w:rsidR="00EF05DD">
        <w:rPr>
          <w:b w:val="1"/>
          <w:bCs w:val="1"/>
          <w:i w:val="1"/>
          <w:iCs w:val="1"/>
          <w:sz w:val="22"/>
          <w:szCs w:val="22"/>
        </w:rPr>
        <w:t>P</w:t>
      </w:r>
      <w:r w:rsidRPr="2046F2DD" w:rsidR="00772CEC">
        <w:rPr>
          <w:b w:val="1"/>
          <w:bCs w:val="1"/>
          <w:i w:val="1"/>
          <w:iCs w:val="1"/>
          <w:sz w:val="22"/>
          <w:szCs w:val="22"/>
        </w:rPr>
        <w:t>rofessor</w:t>
      </w:r>
      <w:r w:rsidRPr="2046F2DD" w:rsidR="00772CEC">
        <w:rPr>
          <w:i w:val="1"/>
          <w:iCs w:val="1"/>
          <w:sz w:val="22"/>
          <w:szCs w:val="22"/>
        </w:rPr>
        <w:t xml:space="preserve"> requires</w:t>
      </w:r>
      <w:r w:rsidRPr="2046F2DD" w:rsidR="00A80B77">
        <w:rPr>
          <w:i w:val="1"/>
          <w:iCs w:val="1"/>
          <w:sz w:val="22"/>
          <w:szCs w:val="22"/>
        </w:rPr>
        <w:t xml:space="preserve"> meeting</w:t>
      </w:r>
      <w:r w:rsidRPr="2046F2DD" w:rsidR="00772CEC">
        <w:rPr>
          <w:i w:val="1"/>
          <w:iCs w:val="1"/>
          <w:sz w:val="22"/>
          <w:szCs w:val="22"/>
        </w:rPr>
        <w:t xml:space="preserve"> </w:t>
      </w:r>
      <w:r w:rsidRPr="2046F2DD" w:rsidR="00A80B77">
        <w:rPr>
          <w:i w:val="1"/>
          <w:iCs w:val="1"/>
          <w:sz w:val="22"/>
          <w:szCs w:val="22"/>
        </w:rPr>
        <w:t xml:space="preserve">the </w:t>
      </w:r>
      <w:r w:rsidRPr="2046F2DD" w:rsidR="00D51E80">
        <w:rPr>
          <w:i w:val="1"/>
          <w:iCs w:val="1"/>
          <w:sz w:val="22"/>
          <w:szCs w:val="22"/>
        </w:rPr>
        <w:t>A</w:t>
      </w:r>
      <w:r w:rsidRPr="2046F2DD" w:rsidR="00A80B77">
        <w:rPr>
          <w:i w:val="1"/>
          <w:iCs w:val="1"/>
          <w:sz w:val="22"/>
          <w:szCs w:val="22"/>
        </w:rPr>
        <w:t xml:space="preserve">ssociate </w:t>
      </w:r>
      <w:r w:rsidRPr="2046F2DD" w:rsidR="00D51E80">
        <w:rPr>
          <w:i w:val="1"/>
          <w:iCs w:val="1"/>
          <w:sz w:val="22"/>
          <w:szCs w:val="22"/>
        </w:rPr>
        <w:t>P</w:t>
      </w:r>
      <w:r w:rsidRPr="2046F2DD" w:rsidR="00A80B77">
        <w:rPr>
          <w:i w:val="1"/>
          <w:iCs w:val="1"/>
          <w:sz w:val="22"/>
          <w:szCs w:val="22"/>
        </w:rPr>
        <w:t xml:space="preserve">rofessor criteria </w:t>
      </w:r>
      <w:r w:rsidRPr="2046F2DD" w:rsidR="00D51E80">
        <w:rPr>
          <w:i w:val="1"/>
          <w:iCs w:val="1"/>
          <w:sz w:val="22"/>
          <w:szCs w:val="22"/>
        </w:rPr>
        <w:t xml:space="preserve">plus </w:t>
      </w:r>
      <w:r w:rsidRPr="2046F2DD" w:rsidR="00A80B77">
        <w:rPr>
          <w:rFonts w:eastAsia="Calibri"/>
          <w:i w:val="1"/>
          <w:iCs w:val="1"/>
          <w:sz w:val="22"/>
          <w:szCs w:val="22"/>
        </w:rPr>
        <w:t xml:space="preserve">significant recognition as a national or international expert and extra-university leadership in </w:t>
      </w:r>
      <w:r w:rsidRPr="2046F2DD" w:rsidR="00822CCC">
        <w:rPr>
          <w:rFonts w:eastAsia="Calibri"/>
          <w:i w:val="1"/>
          <w:iCs w:val="1"/>
          <w:sz w:val="22"/>
          <w:szCs w:val="22"/>
        </w:rPr>
        <w:t>research</w:t>
      </w:r>
      <w:r w:rsidRPr="2046F2DD" w:rsidR="00A80B77">
        <w:rPr>
          <w:rFonts w:eastAsia="Calibri"/>
          <w:i w:val="1"/>
          <w:iCs w:val="1"/>
          <w:sz w:val="22"/>
          <w:szCs w:val="22"/>
        </w:rPr>
        <w:t>, with a continued record of scholarship.</w:t>
      </w:r>
    </w:p>
    <w:tbl>
      <w:tblPr>
        <w:tblStyle w:val="TableGrid"/>
        <w:tblW w:w="0" w:type="auto"/>
        <w:tblLook w:val="04E0" w:firstRow="1" w:lastRow="1" w:firstColumn="1" w:lastColumn="0" w:noHBand="0" w:noVBand="1"/>
      </w:tblPr>
      <w:tblGrid>
        <w:gridCol w:w="4849"/>
        <w:gridCol w:w="4491"/>
        <w:gridCol w:w="10"/>
      </w:tblGrid>
      <w:tr w:rsidR="004A6CE5" w:rsidTr="2046F2DD" w14:paraId="2F66A54E" w14:textId="77777777">
        <w:tc>
          <w:tcPr>
            <w:tcW w:w="9350" w:type="dxa"/>
            <w:gridSpan w:val="3"/>
            <w:shd w:val="clear" w:color="auto" w:fill="FAE2D5" w:themeFill="accent2" w:themeFillTint="33"/>
            <w:tcMar/>
          </w:tcPr>
          <w:p w:rsidR="008367F7" w:rsidP="009A294C" w:rsidRDefault="0012396E" w14:paraId="1F7A5B25" w14:textId="24AA32C2">
            <w:pPr>
              <w:rPr>
                <w:b/>
                <w:bCs/>
              </w:rPr>
            </w:pPr>
            <w:r>
              <w:rPr>
                <w:b/>
                <w:bCs/>
              </w:rPr>
              <w:t>Leadership</w:t>
            </w:r>
            <w:r w:rsidR="004A6CE5">
              <w:rPr>
                <w:b/>
                <w:bCs/>
              </w:rPr>
              <w:t xml:space="preserve"> for Associate Professor and Professor </w:t>
            </w:r>
            <w:r w:rsidR="008367F7">
              <w:rPr>
                <w:b/>
                <w:bCs/>
              </w:rPr>
              <w:t>(</w:t>
            </w:r>
            <w:r w:rsidRPr="0012396E" w:rsidR="008367F7">
              <w:rPr>
                <w:i/>
                <w:iCs/>
                <w:sz w:val="22"/>
                <w:szCs w:val="22"/>
              </w:rPr>
              <w:t xml:space="preserve">Check </w:t>
            </w:r>
            <w:r w:rsidR="008367F7">
              <w:rPr>
                <w:i/>
                <w:iCs/>
                <w:sz w:val="22"/>
                <w:szCs w:val="22"/>
              </w:rPr>
              <w:t>all that apply)</w:t>
            </w:r>
          </w:p>
          <w:p w:rsidRPr="008367F7" w:rsidR="0012396E" w:rsidP="009A294C" w:rsidRDefault="008367F7" w14:paraId="39132B08" w14:textId="67C38E1C">
            <w:pPr>
              <w:rPr>
                <w:rFonts w:eastAsia="Calibri"/>
                <w:i/>
                <w:iCs/>
                <w:sz w:val="22"/>
                <w:szCs w:val="22"/>
              </w:rPr>
            </w:pPr>
            <w:r w:rsidRPr="008367F7">
              <w:rPr>
                <w:i/>
                <w:iCs/>
              </w:rPr>
              <w:t>Professor candidates m</w:t>
            </w:r>
            <w:r w:rsidRPr="008367F7" w:rsidR="004A6CE5">
              <w:rPr>
                <w:rFonts w:eastAsia="Calibri"/>
                <w:i/>
                <w:iCs/>
                <w:sz w:val="22"/>
                <w:szCs w:val="22"/>
              </w:rPr>
              <w:t>ust also meet associate professor criteria.</w:t>
            </w:r>
          </w:p>
        </w:tc>
      </w:tr>
      <w:tr w:rsidR="001E7892" w:rsidTr="2046F2DD" w14:paraId="6025DCE4" w14:textId="77777777">
        <w:tc>
          <w:tcPr>
            <w:tcW w:w="4855" w:type="dxa"/>
            <w:tcBorders>
              <w:bottom w:val="single" w:color="auto" w:sz="12" w:space="0"/>
            </w:tcBorders>
            <w:tcMar/>
          </w:tcPr>
          <w:p w:rsidRPr="007D02A1" w:rsidR="001E7892" w:rsidP="007D02A1" w:rsidRDefault="00C064B7" w14:paraId="0FE05B2F" w14:textId="73856B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55782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2BF">
                  <w:rPr>
                    <w:rFonts w:hint="eastAsia" w:ascii="MS Gothic" w:hAnsi="MS Gothic" w:eastAsia="MS Gothic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71228">
              <w:rPr>
                <w:color w:val="000000"/>
                <w:sz w:val="22"/>
                <w:szCs w:val="22"/>
              </w:rPr>
              <w:t xml:space="preserve"> </w:t>
            </w:r>
            <w:r w:rsidRPr="004A6CE5" w:rsidR="004A6CE5">
              <w:rPr>
                <w:b/>
                <w:bCs/>
                <w:color w:val="000000"/>
                <w:sz w:val="22"/>
                <w:szCs w:val="22"/>
              </w:rPr>
              <w:t>Associate Professor:</w:t>
            </w:r>
            <w:r w:rsidR="004A6CE5">
              <w:rPr>
                <w:color w:val="000000"/>
                <w:sz w:val="22"/>
                <w:szCs w:val="22"/>
              </w:rPr>
              <w:t xml:space="preserve"> </w:t>
            </w:r>
            <w:r w:rsidRPr="009E2F80" w:rsidR="007D02A1">
              <w:rPr>
                <w:color w:val="000000"/>
                <w:sz w:val="22"/>
                <w:szCs w:val="22"/>
              </w:rPr>
              <w:t>Demonstrate</w:t>
            </w:r>
            <w:r w:rsidR="00B55634">
              <w:rPr>
                <w:color w:val="000000"/>
                <w:sz w:val="22"/>
                <w:szCs w:val="22"/>
              </w:rPr>
              <w:t>s</w:t>
            </w:r>
            <w:r w:rsidRPr="009E2F80" w:rsidR="007D02A1">
              <w:rPr>
                <w:color w:val="000000"/>
                <w:sz w:val="22"/>
                <w:szCs w:val="22"/>
              </w:rPr>
              <w:t xml:space="preserve"> one or more of the following: </w:t>
            </w:r>
            <w:r w:rsidR="007D02A1">
              <w:rPr>
                <w:color w:val="000000"/>
                <w:sz w:val="22"/>
                <w:szCs w:val="22"/>
              </w:rPr>
              <w:t>Major responsibility for an independent research program or documented leadership role in a collaborative research program; a defined departmental, college, institutional, or national leadership role; other leadership role that supports research funding.</w:t>
            </w:r>
          </w:p>
        </w:tc>
        <w:tc>
          <w:tcPr>
            <w:tcW w:w="4495" w:type="dxa"/>
            <w:gridSpan w:val="2"/>
            <w:tcBorders>
              <w:bottom w:val="single" w:color="auto" w:sz="12" w:space="0"/>
            </w:tcBorders>
            <w:tcMar/>
          </w:tcPr>
          <w:p w:rsidRPr="00711A99" w:rsidR="001E7892" w:rsidP="009A294C" w:rsidRDefault="00C064B7" w14:paraId="2D16D63E" w14:textId="533EEBF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7307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2BF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871228">
              <w:rPr>
                <w:sz w:val="22"/>
                <w:szCs w:val="22"/>
              </w:rPr>
              <w:t xml:space="preserve"> </w:t>
            </w:r>
            <w:r w:rsidRPr="004A6CE5" w:rsidR="004A6CE5">
              <w:rPr>
                <w:b/>
                <w:bCs/>
                <w:sz w:val="22"/>
                <w:szCs w:val="22"/>
              </w:rPr>
              <w:t>Professor:</w:t>
            </w:r>
            <w:r w:rsidR="004A6CE5">
              <w:rPr>
                <w:sz w:val="22"/>
                <w:szCs w:val="22"/>
              </w:rPr>
              <w:t xml:space="preserve"> </w:t>
            </w:r>
            <w:r w:rsidRPr="00711A99" w:rsidR="00711A99">
              <w:rPr>
                <w:sz w:val="22"/>
                <w:szCs w:val="22"/>
              </w:rPr>
              <w:t>Demonstrate</w:t>
            </w:r>
            <w:r w:rsidR="00B55634">
              <w:rPr>
                <w:sz w:val="22"/>
                <w:szCs w:val="22"/>
              </w:rPr>
              <w:t>s</w:t>
            </w:r>
            <w:r w:rsidRPr="00711A99" w:rsidR="00711A99">
              <w:rPr>
                <w:sz w:val="22"/>
                <w:szCs w:val="22"/>
              </w:rPr>
              <w:t xml:space="preserve"> extra-university leadership in </w:t>
            </w:r>
            <w:r w:rsidR="00B55634">
              <w:rPr>
                <w:sz w:val="22"/>
                <w:szCs w:val="22"/>
              </w:rPr>
              <w:t xml:space="preserve">research and </w:t>
            </w:r>
            <w:r w:rsidRPr="00386BC6" w:rsidR="00B55634">
              <w:rPr>
                <w:rFonts w:eastAsia="Calibri"/>
                <w:sz w:val="22"/>
                <w:szCs w:val="22"/>
              </w:rPr>
              <w:t>significant recognition as a national/international expert</w:t>
            </w:r>
            <w:r w:rsidR="00B55634">
              <w:rPr>
                <w:rFonts w:eastAsia="Calibri"/>
                <w:sz w:val="22"/>
                <w:szCs w:val="22"/>
              </w:rPr>
              <w:t>, as well as</w:t>
            </w:r>
            <w:r w:rsidRPr="00386BC6" w:rsidR="00B55634">
              <w:rPr>
                <w:rFonts w:eastAsia="Calibri"/>
                <w:sz w:val="22"/>
                <w:szCs w:val="22"/>
              </w:rPr>
              <w:t xml:space="preserve"> a continued record of excellent scholarship.</w:t>
            </w:r>
            <w:r w:rsidRPr="00386BC6" w:rsidR="003135D6">
              <w:rPr>
                <w:rFonts w:eastAsia="Calibri"/>
                <w:sz w:val="22"/>
                <w:szCs w:val="22"/>
              </w:rPr>
              <w:t xml:space="preserve"> Examples may include national or international invited lectures; service on national level grant study sections, journal editorial boards, or national award committees</w:t>
            </w:r>
            <w:r w:rsidRPr="00711A99" w:rsidR="00711A99">
              <w:rPr>
                <w:color w:val="0D0D0D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C57070" w:rsidTr="2046F2DD" w14:paraId="4DA7709D" w14:textId="77777777">
        <w:trPr>
          <w:gridAfter w:val="1"/>
          <w:wAfter w:w="10" w:type="dxa"/>
        </w:trPr>
        <w:tc>
          <w:tcPr>
            <w:tcW w:w="93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</w:tcPr>
          <w:p w:rsidRPr="000A00B8" w:rsidR="00E11120" w:rsidP="00E11120" w:rsidRDefault="00C57070" w14:paraId="0E00BEE1" w14:textId="07ACBAA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57070">
              <w:rPr>
                <w:b/>
                <w:bCs/>
                <w:i/>
                <w:iCs/>
                <w:sz w:val="22"/>
                <w:szCs w:val="22"/>
              </w:rPr>
              <w:t xml:space="preserve">Summarize Evidence of </w:t>
            </w:r>
            <w:r w:rsidRPr="00396BC2">
              <w:rPr>
                <w:b/>
                <w:bCs/>
                <w:i/>
                <w:iCs/>
                <w:sz w:val="22"/>
                <w:szCs w:val="22"/>
              </w:rPr>
              <w:t>Leadership:</w:t>
            </w:r>
          </w:p>
        </w:tc>
      </w:tr>
      <w:tr w:rsidR="00D619DF" w:rsidTr="2046F2DD" w14:paraId="3A06C77A" w14:textId="77777777">
        <w:trPr>
          <w:gridAfter w:val="1"/>
          <w:wAfter w:w="10" w:type="dxa"/>
        </w:trPr>
        <w:tc>
          <w:tcPr>
            <w:tcW w:w="9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D619DF" w:rsidP="00D619DF" w:rsidRDefault="00D619DF" w14:paraId="0806F5B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Scholarship for Associate Professor and Professor</w:t>
            </w:r>
          </w:p>
          <w:p w:rsidRPr="00D619DF" w:rsidR="00D619DF" w:rsidP="00E11120" w:rsidRDefault="00D619DF" w14:paraId="268AE884" w14:textId="7E275104">
            <w:pPr>
              <w:rPr>
                <w:color w:val="0D0D0D"/>
                <w:sz w:val="22"/>
                <w:szCs w:val="22"/>
                <w:shd w:val="clear" w:color="auto" w:fill="FFFFFF"/>
              </w:rPr>
            </w:pPr>
            <w:r w:rsidRPr="00386BC6" w:rsidR="1905CAB2">
              <w:rPr>
                <w:rFonts w:eastAsia="Calibri"/>
                <w:sz w:val="22"/>
                <w:szCs w:val="22"/>
              </w:rPr>
              <w:t xml:space="preserve">Examples may include national or international invited lectures;  service on national level grant study sections, journal editorial boards, or national award committees; </w:t>
            </w:r>
            <w:r w:rsidRPr="00386BC6" w:rsidR="1905CAB2">
              <w:rPr>
                <w:color w:val="0D0D0D"/>
                <w:sz w:val="22"/>
                <w:szCs w:val="22"/>
                <w:shd w:val="clear" w:color="auto" w:fill="FFFFFF"/>
              </w:rPr>
              <w:t xml:space="preserve"> publishing important review articles, book chapters, organizing</w:t>
            </w:r>
            <w:r w:rsidRPr="00D76020" w:rsidR="1905CAB2">
              <w:rPr>
                <w:color w:val="0D0D0D"/>
                <w:sz w:val="22"/>
                <w:szCs w:val="22"/>
                <w:shd w:val="clear" w:color="auto" w:fill="FFFFFF"/>
              </w:rPr>
              <w:t xml:space="preserve"> conferences, or editing special issues/books;  maintaining an annual record of meaningful </w:t>
            </w:r>
            <w:r w:rsidR="1905CAB2">
              <w:rPr>
                <w:color w:val="0D0D0D"/>
                <w:sz w:val="22"/>
                <w:szCs w:val="22"/>
                <w:shd w:val="clear" w:color="auto" w:fill="FFFFFF"/>
              </w:rPr>
              <w:t>scholarship</w:t>
            </w:r>
            <w:r w:rsidRPr="00D76020" w:rsidR="1905CAB2">
              <w:rPr>
                <w:color w:val="0D0D0D"/>
                <w:sz w:val="22"/>
                <w:szCs w:val="22"/>
                <w:shd w:val="clear" w:color="auto" w:fill="FFFFFF"/>
              </w:rPr>
              <w:t>; securing necessary resources and funding, such as federally</w:t>
            </w:r>
            <w:r w:rsidR="1905CAB2">
              <w:rPr>
                <w:color w:val="0D0D0D"/>
                <w:sz w:val="22"/>
                <w:szCs w:val="22"/>
                <w:shd w:val="clear" w:color="auto" w:fill="FFFFFF"/>
              </w:rPr>
              <w:t xml:space="preserve"> (</w:t>
            </w:r>
            <w:r w:rsidRPr="00D76020" w:rsidR="1905CAB2">
              <w:rPr>
                <w:color w:val="0D0D0D"/>
                <w:sz w:val="22"/>
                <w:szCs w:val="22"/>
                <w:shd w:val="clear" w:color="auto" w:fill="FFFFFF"/>
              </w:rPr>
              <w:t>or equivalent national</w:t>
            </w:r>
            <w:r w:rsidR="1905CAB2">
              <w:rPr>
                <w:color w:val="0D0D0D"/>
                <w:sz w:val="22"/>
                <w:szCs w:val="22"/>
                <w:shd w:val="clear" w:color="auto" w:fill="FFFFFF"/>
              </w:rPr>
              <w:t>)</w:t>
            </w:r>
            <w:r w:rsidRPr="00D76020" w:rsidR="1905CAB2">
              <w:rPr>
                <w:color w:val="0D0D0D"/>
                <w:sz w:val="22"/>
                <w:szCs w:val="22"/>
                <w:shd w:val="clear" w:color="auto" w:fill="FFFFFF"/>
              </w:rPr>
              <w:t xml:space="preserve"> funded grants support, for continued scholarship based on field</w:t>
            </w:r>
            <w:r w:rsidR="1905CAB2">
              <w:rPr>
                <w:color w:val="0D0D0D"/>
                <w:sz w:val="22"/>
                <w:szCs w:val="22"/>
                <w:shd w:val="clear" w:color="auto" w:fill="FFFFFF"/>
              </w:rPr>
              <w:t xml:space="preserve"> </w:t>
            </w:r>
            <w:r w:rsidRPr="00D76020" w:rsidR="1905CAB2">
              <w:rPr>
                <w:color w:val="0D0D0D"/>
                <w:sz w:val="22"/>
                <w:szCs w:val="22"/>
                <w:shd w:val="clear" w:color="auto" w:fill="FFFFFF"/>
              </w:rPr>
              <w:t>and departmental requirements.</w:t>
            </w:r>
            <w:r w:rsidR="1905CAB2">
              <w:rPr>
                <w:color w:val="0D0D0D"/>
                <w:sz w:val="22"/>
                <w:szCs w:val="22"/>
                <w:shd w:val="clear" w:color="auto" w:fill="FFFFFF"/>
              </w:rPr>
              <w:t xml:space="preserve"> </w:t>
            </w:r>
            <w:r w:rsidR="00C064B7">
              <w:rPr>
                <w:rFonts w:eastAsia="Calibri"/>
                <w:sz w:val="22"/>
                <w:szCs w:val="22"/>
              </w:rPr>
              <w:t>For Professor rank, e</w:t>
            </w:r>
            <w:r w:rsidRPr="00DA7F99" w:rsidR="00C064B7">
              <w:rPr>
                <w:rFonts w:eastAsia="Calibri"/>
                <w:sz w:val="22"/>
                <w:szCs w:val="22"/>
              </w:rPr>
              <w:t>xamples</w:t>
            </w:r>
            <w:r w:rsidRPr="2046F2DD" w:rsidR="00C064B7">
              <w:rPr>
                <w:rFonts w:eastAsia="Calibri"/>
                <w:sz w:val="22"/>
                <w:szCs w:val="22"/>
              </w:rPr>
              <w:t xml:space="preserve"> of scholarship activities and accomplishments </w:t>
            </w:r>
            <w:r w:rsidRPr="2046F2DD" w:rsidR="00C064B7">
              <w:rPr>
                <w:rFonts w:eastAsia="Calibri"/>
                <w:sz w:val="22"/>
                <w:szCs w:val="22"/>
              </w:rPr>
              <w:t>above and beyond</w:t>
            </w:r>
            <w:r w:rsidR="00C064B7">
              <w:rPr>
                <w:rFonts w:eastAsia="Calibri"/>
                <w:sz w:val="22"/>
                <w:szCs w:val="22"/>
              </w:rPr>
              <w:t xml:space="preserve"> Associate Professor (as listed </w:t>
            </w:r>
            <w:r w:rsidR="00C064B7">
              <w:rPr>
                <w:rFonts w:eastAsia="Calibri"/>
                <w:sz w:val="22"/>
                <w:szCs w:val="22"/>
              </w:rPr>
              <w:t>below</w:t>
            </w:r>
            <w:r w:rsidR="00C064B7">
              <w:rPr>
                <w:rFonts w:eastAsia="Calibri"/>
                <w:sz w:val="22"/>
                <w:szCs w:val="22"/>
              </w:rPr>
              <w:t>)</w:t>
            </w:r>
            <w:r w:rsidRPr="00DA7F99" w:rsidR="00C064B7">
              <w:rPr>
                <w:rFonts w:eastAsia="Calibri"/>
                <w:sz w:val="22"/>
                <w:szCs w:val="22"/>
              </w:rPr>
              <w:t xml:space="preserve"> </w:t>
            </w:r>
            <w:r w:rsidRPr="00DA7F99" w:rsidR="00C064B7">
              <w:rPr>
                <w:rFonts w:eastAsia="Calibri"/>
                <w:sz w:val="22"/>
                <w:szCs w:val="22"/>
              </w:rPr>
              <w:t xml:space="preserve">include </w:t>
            </w:r>
            <w:r w:rsidR="00C064B7">
              <w:rPr>
                <w:rFonts w:eastAsia="Calibri"/>
                <w:sz w:val="22"/>
                <w:szCs w:val="22"/>
              </w:rPr>
              <w:t xml:space="preserve">ongoing </w:t>
            </w:r>
            <w:r w:rsidRPr="00DA7F99" w:rsidR="00C064B7">
              <w:rPr>
                <w:rFonts w:eastAsia="Calibri"/>
                <w:sz w:val="22"/>
                <w:szCs w:val="22"/>
              </w:rPr>
              <w:t xml:space="preserve">national or international dissemination of </w:t>
            </w:r>
            <w:r w:rsidR="00C064B7">
              <w:rPr>
                <w:rFonts w:eastAsia="Calibri"/>
                <w:sz w:val="22"/>
                <w:szCs w:val="22"/>
              </w:rPr>
              <w:t>work and</w:t>
            </w:r>
            <w:r w:rsidRPr="00DA7F99" w:rsidR="00C064B7">
              <w:rPr>
                <w:rFonts w:eastAsia="Calibri"/>
                <w:sz w:val="22"/>
                <w:szCs w:val="22"/>
              </w:rPr>
              <w:t xml:space="preserve"> extramural funding</w:t>
            </w:r>
            <w:r w:rsidR="00C064B7">
              <w:rPr>
                <w:rFonts w:eastAsia="Calibri"/>
                <w:sz w:val="22"/>
                <w:szCs w:val="22"/>
              </w:rPr>
              <w:t xml:space="preserve"> if expected for field of study.</w:t>
            </w:r>
          </w:p>
        </w:tc>
      </w:tr>
      <w:tr w:rsidR="00A55ED8" w:rsidTr="2046F2DD" w14:paraId="74D7E80D" w14:textId="77777777">
        <w:trPr>
          <w:gridAfter w:val="1"/>
          <w:wAfter w:w="10" w:type="dxa"/>
        </w:trPr>
        <w:tc>
          <w:tcPr>
            <w:tcW w:w="935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/>
          </w:tcPr>
          <w:p w:rsidRPr="00C673CA" w:rsidR="003775FB" w:rsidP="00CA05C9" w:rsidRDefault="003775FB" w14:paraId="7602CAB7" w14:textId="4D50CF7D">
            <w:pPr>
              <w:rPr>
                <w:color w:val="0D0D0D"/>
                <w:sz w:val="22"/>
                <w:szCs w:val="22"/>
                <w:shd w:val="clear" w:color="auto" w:fill="FFFFFF"/>
              </w:rPr>
            </w:pPr>
            <w:r w:rsidRPr="00C673CA">
              <w:rPr>
                <w:sz w:val="18"/>
                <w:szCs w:val="18"/>
              </w:rPr>
              <w:lastRenderedPageBreak/>
              <w:t xml:space="preserve">* </w:t>
            </w:r>
            <w:r w:rsidRPr="004E33C4">
              <w:rPr>
                <w:b/>
                <w:bCs/>
                <w:sz w:val="22"/>
                <w:szCs w:val="22"/>
              </w:rPr>
              <w:t>Requirements for researchers in basic science fields include:</w:t>
            </w:r>
            <w:r w:rsidRPr="004E33C4">
              <w:rPr>
                <w:sz w:val="22"/>
                <w:szCs w:val="22"/>
              </w:rPr>
              <w:t xml:space="preserve">  An average of one peer reviewed publication in a high-quality journal per year</w:t>
            </w:r>
            <w:r w:rsidR="00987BD5">
              <w:rPr>
                <w:sz w:val="22"/>
                <w:szCs w:val="22"/>
              </w:rPr>
              <w:t xml:space="preserve"> and</w:t>
            </w:r>
            <w:r w:rsidRPr="004E33C4">
              <w:rPr>
                <w:sz w:val="22"/>
                <w:szCs w:val="22"/>
              </w:rPr>
              <w:t xml:space="preserve"> federally funded (or equivalent national) grants as principal investigator (PI) or Multi-P.</w:t>
            </w:r>
          </w:p>
          <w:p w:rsidR="00A55ED8" w:rsidP="00A55ED8" w:rsidRDefault="008367F7" w14:paraId="63FC6F14" w14:textId="3DEE28B5">
            <w:pPr>
              <w:rPr>
                <w:rFonts w:eastAsia="Calibri"/>
                <w:sz w:val="22"/>
                <w:szCs w:val="22"/>
              </w:rPr>
            </w:pPr>
            <w:r w:rsidRPr="008367F7">
              <w:rPr>
                <w:rFonts w:eastAsia="Calibri"/>
                <w:i/>
                <w:iCs/>
                <w:sz w:val="22"/>
                <w:szCs w:val="22"/>
              </w:rPr>
              <w:t>Check all that apply</w:t>
            </w:r>
            <w:r w:rsidR="00D61D38">
              <w:rPr>
                <w:rFonts w:eastAsia="Calibri"/>
                <w:i/>
                <w:iCs/>
                <w:sz w:val="22"/>
                <w:szCs w:val="22"/>
              </w:rPr>
              <w:t xml:space="preserve"> below</w:t>
            </w:r>
            <w:r w:rsidRPr="008367F7">
              <w:rPr>
                <w:rFonts w:eastAsia="Calibri"/>
                <w:i/>
                <w:iCs/>
                <w:sz w:val="22"/>
                <w:szCs w:val="22"/>
              </w:rPr>
              <w:t>.</w:t>
            </w:r>
          </w:p>
          <w:p w:rsidRPr="008C5473" w:rsidR="00CE716C" w:rsidP="008367F7" w:rsidRDefault="00CE716C" w14:paraId="05B7BCF0" w14:textId="25123BD6">
            <w:pPr>
              <w:rPr>
                <w:b/>
                <w:bCs/>
                <w:sz w:val="22"/>
                <w:szCs w:val="22"/>
              </w:rPr>
            </w:pPr>
            <w:r w:rsidRPr="00AC1B96">
              <w:rPr>
                <w:b/>
                <w:bCs/>
                <w:sz w:val="22"/>
                <w:szCs w:val="22"/>
                <w:highlight w:val="yellow"/>
              </w:rPr>
              <w:t>Note percent effort to research/scholarship:________</w:t>
            </w:r>
          </w:p>
        </w:tc>
      </w:tr>
      <w:tr w:rsidR="009108E1" w:rsidTr="2046F2DD" w14:paraId="1A19A541" w14:textId="77777777">
        <w:trPr>
          <w:gridAfter w:val="1"/>
          <w:wAfter w:w="10" w:type="dxa"/>
        </w:trPr>
        <w:tc>
          <w:tcPr>
            <w:tcW w:w="9350" w:type="dxa"/>
            <w:gridSpan w:val="2"/>
            <w:tcBorders>
              <w:top w:val="nil"/>
              <w:bottom w:val="single" w:color="auto" w:sz="12" w:space="0"/>
            </w:tcBorders>
            <w:tcMar/>
          </w:tcPr>
          <w:p w:rsidRPr="009108E1" w:rsidR="009108E1" w:rsidP="009108E1" w:rsidRDefault="00C064B7" w14:paraId="5FB411BF" w14:textId="3D80231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sdt>
              <w:sdtPr>
                <w:rPr>
                  <w:b/>
                  <w:bCs/>
                  <w:color w:val="000000"/>
                  <w:sz w:val="22"/>
                  <w:szCs w:val="22"/>
                </w:rPr>
                <w:id w:val="142746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8E1">
                  <w:rPr>
                    <w:rFonts w:hint="eastAsia" w:ascii="MS Gothic" w:hAnsi="MS Gothic" w:eastAsia="MS Gothic"/>
                    <w:b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108E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43EC3" w:rsidR="009108E1">
              <w:rPr>
                <w:b/>
                <w:bCs/>
                <w:color w:val="000000"/>
                <w:sz w:val="22"/>
                <w:szCs w:val="22"/>
              </w:rPr>
              <w:t>Advancement of Knowledge</w:t>
            </w:r>
            <w:r w:rsidR="009108E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77617">
              <w:rPr>
                <w:b/>
                <w:bCs/>
                <w:color w:val="000000"/>
                <w:sz w:val="22"/>
                <w:szCs w:val="22"/>
              </w:rPr>
              <w:t>e</w:t>
            </w:r>
            <w:r w:rsidRPr="00C673CA" w:rsidR="00777617">
              <w:rPr>
                <w:color w:val="000000"/>
                <w:sz w:val="22"/>
                <w:szCs w:val="22"/>
              </w:rPr>
              <w:t>xamples may include: F</w:t>
            </w:r>
            <w:r w:rsidRPr="00C673CA" w:rsidR="00777617">
              <w:rPr>
                <w:sz w:val="22"/>
                <w:szCs w:val="22"/>
                <w:shd w:val="clear" w:color="auto" w:fill="FFFFFF"/>
              </w:rPr>
              <w:t>illing knowledge gaps, solving problems, and developing theories in one's field; informing decision-making through synthesis of existing knowledge; utilizing new methodologies or technologies, developing health policies or quality improvement projects; introducing original ideas, concepts, or research in various disciplines such as arts, bioethics, humanities, or sciences.</w:t>
            </w:r>
          </w:p>
        </w:tc>
      </w:tr>
      <w:tr w:rsidR="009108E1" w:rsidTr="2046F2DD" w14:paraId="506571C2" w14:textId="77777777">
        <w:trPr>
          <w:gridAfter w:val="1"/>
          <w:wAfter w:w="10" w:type="dxa"/>
        </w:trPr>
        <w:tc>
          <w:tcPr>
            <w:tcW w:w="93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8C5473" w:rsidR="002A6D45" w:rsidP="004E4B96" w:rsidRDefault="009108E1" w14:paraId="4D36F518" w14:textId="16A0C396">
            <w:pPr>
              <w:spacing w:before="100" w:beforeAutospacing="1" w:after="100" w:afterAutospacing="1"/>
              <w:rPr>
                <w:b/>
                <w:bCs/>
                <w:i/>
                <w:iCs/>
                <w:sz w:val="22"/>
                <w:szCs w:val="22"/>
              </w:rPr>
            </w:pPr>
            <w:r w:rsidRPr="002A6D45">
              <w:rPr>
                <w:b/>
                <w:bCs/>
                <w:i/>
                <w:iCs/>
                <w:sz w:val="22"/>
                <w:szCs w:val="22"/>
              </w:rPr>
              <w:t>Summarize Evidence of Advancement of Knowledge:</w:t>
            </w:r>
          </w:p>
        </w:tc>
      </w:tr>
      <w:tr w:rsidR="002A6D45" w:rsidTr="2046F2DD" w14:paraId="30511D62" w14:textId="77777777">
        <w:trPr>
          <w:gridAfter w:val="1"/>
          <w:wAfter w:w="10" w:type="dxa"/>
        </w:trPr>
        <w:tc>
          <w:tcPr>
            <w:tcW w:w="9350" w:type="dxa"/>
            <w:gridSpan w:val="2"/>
            <w:tcBorders>
              <w:top w:val="single" w:color="auto" w:sz="12" w:space="0"/>
              <w:bottom w:val="single" w:color="auto" w:sz="12" w:space="0"/>
            </w:tcBorders>
            <w:tcMar/>
          </w:tcPr>
          <w:p w:rsidRPr="002A6D45" w:rsidR="002A6D45" w:rsidP="002A6D45" w:rsidRDefault="00C064B7" w14:paraId="0FAB0E52" w14:textId="52A9817E">
            <w:pPr>
              <w:spacing w:before="100" w:beforeAutospacing="1" w:after="100" w:afterAutospacing="1"/>
              <w:rPr>
                <w:color w:val="0D0D0D"/>
                <w:sz w:val="22"/>
                <w:szCs w:val="22"/>
                <w:shd w:val="clear" w:color="auto" w:fill="FFFFFF"/>
              </w:rPr>
            </w:pPr>
            <w:sdt>
              <w:sdtPr>
                <w:rPr>
                  <w:b/>
                  <w:bCs/>
                  <w:color w:val="000000"/>
                  <w:sz w:val="22"/>
                  <w:szCs w:val="22"/>
                </w:rPr>
                <w:id w:val="41799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D45">
                  <w:rPr>
                    <w:rFonts w:hint="eastAsia" w:ascii="MS Gothic" w:hAnsi="MS Gothic" w:eastAsia="MS Gothic"/>
                    <w:b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A6D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43EC3" w:rsidR="002A6D45">
              <w:rPr>
                <w:b/>
                <w:bCs/>
                <w:color w:val="000000"/>
                <w:sz w:val="22"/>
                <w:szCs w:val="22"/>
              </w:rPr>
              <w:t>Dissemination</w:t>
            </w:r>
            <w:r w:rsidR="007E5F8D">
              <w:rPr>
                <w:b/>
                <w:bCs/>
                <w:color w:val="000000"/>
                <w:sz w:val="22"/>
                <w:szCs w:val="22"/>
              </w:rPr>
              <w:t>*</w:t>
            </w:r>
            <w:r w:rsidRPr="00EE6FAC" w:rsidR="002A6D45">
              <w:rPr>
                <w:color w:val="000000"/>
                <w:sz w:val="22"/>
                <w:szCs w:val="22"/>
              </w:rPr>
              <w:t xml:space="preserve"> </w:t>
            </w:r>
            <w:r w:rsidR="000D1B61">
              <w:rPr>
                <w:color w:val="000000"/>
                <w:sz w:val="22"/>
                <w:szCs w:val="22"/>
              </w:rPr>
              <w:t xml:space="preserve">--- </w:t>
            </w:r>
            <w:r w:rsidRPr="00C673CA" w:rsidR="007E5F8D">
              <w:rPr>
                <w:sz w:val="22"/>
                <w:szCs w:val="22"/>
              </w:rPr>
              <w:t>an average of one scholarly product per year during the time of review is required for Distinction in Research. Peer-reviewed publications (including peer-reviewed books) or equivalent formats are common forms of dissemination. Other dissemination</w:t>
            </w:r>
            <w:r w:rsidRPr="00C673CA" w:rsidR="007E5F8D">
              <w:rPr>
                <w:b/>
                <w:bCs/>
                <w:sz w:val="22"/>
                <w:szCs w:val="22"/>
              </w:rPr>
              <w:t xml:space="preserve"> </w:t>
            </w:r>
            <w:r w:rsidRPr="00C673CA" w:rsidR="007E5F8D">
              <w:rPr>
                <w:sz w:val="22"/>
                <w:szCs w:val="22"/>
              </w:rPr>
              <w:t>may include monographs, digital dissemination, book chapters, books, and publications in comparable academic presses; invited presentations at professional meetings; patents, or other acceptance of devices or procedures.</w:t>
            </w:r>
            <w:r w:rsidR="000D1B61">
              <w:rPr>
                <w:sz w:val="22"/>
                <w:szCs w:val="22"/>
              </w:rPr>
              <w:t xml:space="preserve"> </w:t>
            </w:r>
            <w:r w:rsidR="00265FF8">
              <w:rPr>
                <w:sz w:val="22"/>
                <w:szCs w:val="22"/>
              </w:rPr>
              <w:t>* See above for basic science requirement for peer reviewed publications.</w:t>
            </w:r>
          </w:p>
        </w:tc>
      </w:tr>
      <w:tr w:rsidR="002A6D45" w:rsidTr="2046F2DD" w14:paraId="658F0F54" w14:textId="77777777">
        <w:trPr>
          <w:gridAfter w:val="1"/>
          <w:wAfter w:w="10" w:type="dxa"/>
        </w:trPr>
        <w:tc>
          <w:tcPr>
            <w:tcW w:w="93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8C5473" w:rsidR="002A6D45" w:rsidP="004E4B96" w:rsidRDefault="002A6D45" w14:paraId="232F3849" w14:textId="2110E170">
            <w:pPr>
              <w:spacing w:before="100" w:beforeAutospacing="1" w:after="100" w:afterAutospacing="1"/>
              <w:rPr>
                <w:b/>
                <w:bCs/>
                <w:i/>
                <w:iCs/>
                <w:sz w:val="22"/>
                <w:szCs w:val="22"/>
              </w:rPr>
            </w:pPr>
            <w:r w:rsidRPr="002A6D45">
              <w:rPr>
                <w:b/>
                <w:bCs/>
                <w:i/>
                <w:iCs/>
                <w:sz w:val="22"/>
                <w:szCs w:val="22"/>
              </w:rPr>
              <w:t>Summarize Evidence of Dissemination:</w:t>
            </w:r>
          </w:p>
        </w:tc>
      </w:tr>
      <w:tr w:rsidR="00283905" w:rsidTr="2046F2DD" w14:paraId="06C0DC55" w14:textId="77777777">
        <w:trPr>
          <w:gridAfter w:val="1"/>
          <w:wAfter w:w="10" w:type="dxa"/>
        </w:trPr>
        <w:tc>
          <w:tcPr>
            <w:tcW w:w="9350" w:type="dxa"/>
            <w:gridSpan w:val="2"/>
            <w:tcBorders>
              <w:top w:val="single" w:color="auto" w:sz="12" w:space="0"/>
              <w:bottom w:val="single" w:color="auto" w:sz="12" w:space="0"/>
            </w:tcBorders>
            <w:tcMar/>
          </w:tcPr>
          <w:p w:rsidRPr="00283905" w:rsidR="00283905" w:rsidP="00283905" w:rsidRDefault="00C064B7" w14:paraId="66F95864" w14:textId="512D6EE3">
            <w:pPr>
              <w:spacing w:before="100" w:beforeAutospacing="1" w:after="100" w:afterAutospacing="1"/>
              <w:rPr>
                <w:b/>
                <w:bCs/>
                <w:color w:val="000000"/>
                <w:sz w:val="22"/>
                <w:szCs w:val="22"/>
              </w:rPr>
            </w:pPr>
            <w:sdt>
              <w:sdtPr>
                <w:rPr>
                  <w:b/>
                  <w:bCs/>
                  <w:color w:val="000000"/>
                  <w:sz w:val="22"/>
                  <w:szCs w:val="22"/>
                </w:rPr>
                <w:id w:val="116597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905">
                  <w:rPr>
                    <w:rFonts w:hint="eastAsia" w:ascii="MS Gothic" w:hAnsi="MS Gothic" w:eastAsia="MS Gothic"/>
                    <w:b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8390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43EC3" w:rsidR="00283905">
              <w:rPr>
                <w:b/>
                <w:bCs/>
                <w:color w:val="000000"/>
                <w:sz w:val="22"/>
                <w:szCs w:val="22"/>
              </w:rPr>
              <w:t>Impact and recognition</w:t>
            </w:r>
            <w:r w:rsidR="00EC359E">
              <w:rPr>
                <w:b/>
                <w:bCs/>
                <w:color w:val="000000"/>
                <w:sz w:val="22"/>
                <w:szCs w:val="22"/>
              </w:rPr>
              <w:t>*</w:t>
            </w:r>
            <w:r w:rsidRPr="00EE6FAC" w:rsidR="00283905">
              <w:rPr>
                <w:color w:val="000000"/>
                <w:sz w:val="22"/>
                <w:szCs w:val="22"/>
              </w:rPr>
              <w:t xml:space="preserve"> </w:t>
            </w:r>
            <w:r w:rsidRPr="00C673CA" w:rsidR="00EC359E">
              <w:rPr>
                <w:color w:val="000000"/>
                <w:sz w:val="22"/>
                <w:szCs w:val="22"/>
              </w:rPr>
              <w:t>of scholarship at an emerging national level is required</w:t>
            </w:r>
            <w:r w:rsidR="00EC359E">
              <w:rPr>
                <w:color w:val="000000"/>
                <w:sz w:val="22"/>
                <w:szCs w:val="22"/>
              </w:rPr>
              <w:t xml:space="preserve"> for associate professors with Distinction in Research</w:t>
            </w:r>
            <w:r w:rsidRPr="00C673CA" w:rsidR="00EC359E">
              <w:rPr>
                <w:color w:val="000000"/>
                <w:sz w:val="22"/>
                <w:szCs w:val="22"/>
              </w:rPr>
              <w:t xml:space="preserve"> and is based on quality and quantity of dissemination. Impact may be evident </w:t>
            </w:r>
            <w:r w:rsidRPr="00C673CA" w:rsidR="00EC359E">
              <w:rPr>
                <w:sz w:val="22"/>
                <w:szCs w:val="22"/>
                <w:shd w:val="clear" w:color="auto" w:fill="FFFFFF"/>
              </w:rPr>
              <w:t xml:space="preserve">through citations, journal impact factor, or </w:t>
            </w:r>
            <w:proofErr w:type="spellStart"/>
            <w:r w:rsidRPr="00C673CA" w:rsidR="00EC359E">
              <w:rPr>
                <w:sz w:val="22"/>
                <w:szCs w:val="22"/>
                <w:shd w:val="clear" w:color="auto" w:fill="FFFFFF"/>
              </w:rPr>
              <w:t>altmetrics</w:t>
            </w:r>
            <w:proofErr w:type="spellEnd"/>
            <w:r w:rsidRPr="00C673CA" w:rsidR="00EC359E">
              <w:rPr>
                <w:sz w:val="22"/>
                <w:szCs w:val="22"/>
                <w:shd w:val="clear" w:color="auto" w:fill="FFFFFF"/>
              </w:rPr>
              <w:t xml:space="preserve">. Recognition may include awards for investigative work, invitations for journal review, presentations, or speaking engagements outside the home institution. </w:t>
            </w:r>
            <w:r w:rsidRPr="00C673CA" w:rsidR="00EC359E">
              <w:rPr>
                <w:sz w:val="22"/>
                <w:szCs w:val="22"/>
              </w:rPr>
              <w:t xml:space="preserve"> Sponsored project funding, such as extramural grants, clinical trials, or other contracts, may be expected based on field of study and departmental requirements.</w:t>
            </w:r>
            <w:r w:rsidR="001E18F1">
              <w:rPr>
                <w:sz w:val="22"/>
                <w:szCs w:val="22"/>
              </w:rPr>
              <w:t xml:space="preserve"> *See above for basic science requirement for evidence of impact through national funding.</w:t>
            </w:r>
          </w:p>
        </w:tc>
      </w:tr>
      <w:tr w:rsidR="00283905" w:rsidTr="2046F2DD" w14:paraId="74429303" w14:textId="77777777">
        <w:trPr>
          <w:gridAfter w:val="1"/>
          <w:wAfter w:w="10" w:type="dxa"/>
        </w:trPr>
        <w:tc>
          <w:tcPr>
            <w:tcW w:w="93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8C5473" w:rsidR="00A55ED8" w:rsidP="00283905" w:rsidRDefault="00283905" w14:paraId="285F8A1F" w14:textId="2994E400">
            <w:pPr>
              <w:spacing w:before="100" w:beforeAutospacing="1" w:after="100" w:afterAutospacing="1"/>
              <w:rPr>
                <w:b/>
                <w:bCs/>
                <w:i/>
                <w:iCs/>
                <w:sz w:val="22"/>
                <w:szCs w:val="22"/>
              </w:rPr>
            </w:pPr>
            <w:r w:rsidRPr="00283905">
              <w:rPr>
                <w:b/>
                <w:bCs/>
                <w:i/>
                <w:iCs/>
                <w:sz w:val="22"/>
                <w:szCs w:val="22"/>
              </w:rPr>
              <w:t>Summarize Evidence of Impact and recognition:</w:t>
            </w:r>
          </w:p>
        </w:tc>
      </w:tr>
      <w:tr w:rsidR="00283905" w:rsidTr="2046F2DD" w14:paraId="05637370" w14:textId="77777777">
        <w:trPr>
          <w:gridAfter w:val="1"/>
          <w:wAfter w:w="10" w:type="dxa"/>
        </w:trPr>
        <w:tc>
          <w:tcPr>
            <w:tcW w:w="93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="004A6CE5" w:rsidP="004A6CE5" w:rsidRDefault="00C064B7" w14:paraId="5B6B80A4" w14:textId="206E82F6">
            <w:pPr>
              <w:rPr>
                <w:i/>
                <w:iCs/>
                <w:sz w:val="20"/>
                <w:szCs w:val="20"/>
              </w:rPr>
            </w:pPr>
            <w:sdt>
              <w:sdtPr>
                <w:rPr>
                  <w:b/>
                  <w:bCs/>
                  <w:color w:val="000000"/>
                  <w:sz w:val="22"/>
                  <w:szCs w:val="22"/>
                </w:rPr>
                <w:id w:val="-111351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CE5">
                  <w:rPr>
                    <w:rFonts w:hint="eastAsia" w:ascii="MS Gothic" w:hAnsi="MS Gothic" w:eastAsia="MS Gothic"/>
                    <w:b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A6CE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55ED8" w:rsidR="004A6CE5">
              <w:rPr>
                <w:i/>
                <w:iCs/>
                <w:sz w:val="20"/>
                <w:szCs w:val="20"/>
              </w:rPr>
              <w:t xml:space="preserve">Check if </w:t>
            </w:r>
            <w:r w:rsidR="004A6CE5">
              <w:rPr>
                <w:i/>
                <w:iCs/>
                <w:sz w:val="20"/>
                <w:szCs w:val="20"/>
              </w:rPr>
              <w:t xml:space="preserve">all scholarship </w:t>
            </w:r>
            <w:r w:rsidRPr="00A55ED8" w:rsidR="004A6CE5">
              <w:rPr>
                <w:i/>
                <w:iCs/>
                <w:sz w:val="20"/>
                <w:szCs w:val="20"/>
              </w:rPr>
              <w:t>criteria</w:t>
            </w:r>
            <w:r w:rsidR="008367F7">
              <w:rPr>
                <w:i/>
                <w:iCs/>
                <w:sz w:val="20"/>
                <w:szCs w:val="20"/>
              </w:rPr>
              <w:t xml:space="preserve"> for promotion</w:t>
            </w:r>
            <w:r w:rsidR="004A6CE5">
              <w:rPr>
                <w:i/>
                <w:iCs/>
                <w:sz w:val="20"/>
                <w:szCs w:val="20"/>
              </w:rPr>
              <w:t xml:space="preserve"> are</w:t>
            </w:r>
            <w:r w:rsidRPr="00A55ED8" w:rsidR="004A6CE5">
              <w:rPr>
                <w:i/>
                <w:iCs/>
                <w:sz w:val="20"/>
                <w:szCs w:val="20"/>
              </w:rPr>
              <w:t xml:space="preserve"> satisfied</w:t>
            </w:r>
            <w:r w:rsidR="004A6CE5">
              <w:rPr>
                <w:i/>
                <w:iCs/>
                <w:sz w:val="20"/>
                <w:szCs w:val="20"/>
              </w:rPr>
              <w:t xml:space="preserve"> </w:t>
            </w:r>
          </w:p>
          <w:p w:rsidRPr="008C5473" w:rsidR="00A55ED8" w:rsidP="008C5473" w:rsidRDefault="00283905" w14:paraId="1732729B" w14:textId="2FB36E9E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Summarize Overall Scholarship</w:t>
            </w:r>
            <w:r w:rsidR="0074275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C37629">
              <w:rPr>
                <w:b/>
                <w:bCs/>
                <w:i/>
                <w:iCs/>
                <w:sz w:val="22"/>
                <w:szCs w:val="22"/>
              </w:rPr>
              <w:t>(</w:t>
            </w:r>
            <w:r w:rsidR="009226D9">
              <w:rPr>
                <w:b/>
                <w:bCs/>
                <w:i/>
                <w:iCs/>
                <w:sz w:val="22"/>
                <w:szCs w:val="22"/>
              </w:rPr>
              <w:t xml:space="preserve">also </w:t>
            </w:r>
            <w:r w:rsidR="005E2004">
              <w:rPr>
                <w:b/>
                <w:bCs/>
                <w:i/>
                <w:iCs/>
                <w:sz w:val="22"/>
                <w:szCs w:val="22"/>
              </w:rPr>
              <w:t xml:space="preserve">summarize if </w:t>
            </w:r>
            <w:r w:rsidR="00C37629">
              <w:rPr>
                <w:b/>
                <w:bCs/>
                <w:i/>
                <w:iCs/>
                <w:sz w:val="22"/>
                <w:szCs w:val="22"/>
              </w:rPr>
              <w:t>requirements for</w:t>
            </w:r>
            <w:r w:rsidR="00742753">
              <w:rPr>
                <w:b/>
                <w:bCs/>
                <w:i/>
                <w:iCs/>
                <w:sz w:val="22"/>
                <w:szCs w:val="22"/>
              </w:rPr>
              <w:t xml:space="preserve"> professor</w:t>
            </w:r>
            <w:r w:rsidR="00417954">
              <w:rPr>
                <w:b/>
                <w:bCs/>
                <w:i/>
                <w:iCs/>
                <w:sz w:val="22"/>
                <w:szCs w:val="22"/>
              </w:rPr>
              <w:t>, if</w:t>
            </w:r>
            <w:r w:rsidR="00C37629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742753">
              <w:rPr>
                <w:b/>
                <w:bCs/>
                <w:i/>
                <w:iCs/>
                <w:sz w:val="22"/>
                <w:szCs w:val="22"/>
              </w:rPr>
              <w:t>are met</w:t>
            </w:r>
            <w:r w:rsidR="00C37629">
              <w:rPr>
                <w:b/>
                <w:bCs/>
                <w:i/>
                <w:iCs/>
                <w:sz w:val="22"/>
                <w:szCs w:val="22"/>
              </w:rPr>
              <w:t>)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</w:p>
        </w:tc>
      </w:tr>
    </w:tbl>
    <w:p w:rsidR="00F30D1D" w:rsidRDefault="00F30D1D" w14:paraId="283596AA" w14:textId="77777777">
      <w:pPr>
        <w:rPr>
          <w:b/>
          <w:bCs/>
        </w:rPr>
      </w:pPr>
    </w:p>
    <w:p w:rsidR="002A3600" w:rsidRDefault="004330C8" w14:paraId="0BB6AE55" w14:textId="09EF9D07">
      <w:pPr>
        <w:rPr>
          <w:b/>
          <w:bCs/>
        </w:rPr>
      </w:pPr>
      <w:r w:rsidRPr="004330C8">
        <w:rPr>
          <w:b/>
          <w:bCs/>
        </w:rPr>
        <w:t xml:space="preserve">Review of </w:t>
      </w:r>
      <w:r w:rsidR="000670B8">
        <w:rPr>
          <w:b/>
          <w:bCs/>
        </w:rPr>
        <w:t xml:space="preserve">Supporting </w:t>
      </w:r>
      <w:r w:rsidRPr="004330C8">
        <w:rPr>
          <w:b/>
          <w:bCs/>
        </w:rPr>
        <w:t>Documentation</w:t>
      </w:r>
      <w:r w:rsidR="009E20C1">
        <w:rPr>
          <w:b/>
          <w:bCs/>
        </w:rPr>
        <w:t xml:space="preserve"> (Associate </w:t>
      </w:r>
      <w:r w:rsidR="004612F6">
        <w:rPr>
          <w:b/>
          <w:bCs/>
        </w:rPr>
        <w:t xml:space="preserve">Professor </w:t>
      </w:r>
      <w:r w:rsidR="009E20C1">
        <w:rPr>
          <w:b/>
          <w:bCs/>
        </w:rPr>
        <w:t>and Professor)</w:t>
      </w:r>
      <w:r w:rsidR="006C0B7C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525E" w:rsidTr="2046F2DD" w14:paraId="24A48B72" w14:textId="77777777">
        <w:tc>
          <w:tcPr>
            <w:tcW w:w="9350" w:type="dxa"/>
            <w:tcBorders>
              <w:bottom w:val="single" w:color="auto" w:sz="12" w:space="0"/>
            </w:tcBorders>
            <w:tcMar/>
          </w:tcPr>
          <w:p w:rsidR="001F525E" w:rsidRDefault="001F525E" w14:paraId="586B3806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Personal Narrative Statement</w:t>
            </w:r>
          </w:p>
          <w:p w:rsidR="001F525E" w:rsidRDefault="001F525E" w14:paraId="73267006" w14:textId="5F0F33FA">
            <w:pPr>
              <w:rPr>
                <w:b/>
                <w:bCs/>
              </w:rPr>
            </w:pPr>
            <w:r>
              <w:rPr>
                <w:color w:val="000000"/>
                <w:sz w:val="22"/>
                <w:szCs w:val="22"/>
              </w:rPr>
              <w:t xml:space="preserve">Describes </w:t>
            </w:r>
            <w:r w:rsidRPr="00EE6FAC">
              <w:rPr>
                <w:color w:val="000000"/>
                <w:sz w:val="22"/>
                <w:szCs w:val="22"/>
              </w:rPr>
              <w:t>unique pathways or contributions and outlines career goals</w:t>
            </w:r>
            <w:r>
              <w:rPr>
                <w:color w:val="000000"/>
                <w:sz w:val="22"/>
                <w:szCs w:val="22"/>
              </w:rPr>
              <w:t>.</w:t>
            </w:r>
            <w:r w:rsidR="006766CE">
              <w:rPr>
                <w:color w:val="000000"/>
                <w:sz w:val="22"/>
                <w:szCs w:val="22"/>
              </w:rPr>
              <w:t xml:space="preserve"> Describes research </w:t>
            </w:r>
            <w:r w:rsidR="00E91A9F">
              <w:rPr>
                <w:color w:val="000000"/>
                <w:sz w:val="22"/>
                <w:szCs w:val="22"/>
              </w:rPr>
              <w:t xml:space="preserve">and scholarship, including challenges and future goals. </w:t>
            </w:r>
          </w:p>
        </w:tc>
      </w:tr>
      <w:tr w:rsidR="001F525E" w:rsidTr="2046F2DD" w14:paraId="620DF683" w14:textId="77777777">
        <w:tc>
          <w:tcPr>
            <w:tcW w:w="93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AC1B96" w:rsidR="003A686F" w:rsidRDefault="001F525E" w14:paraId="25525184" w14:textId="0F58823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C1B96">
              <w:rPr>
                <w:b/>
                <w:bCs/>
                <w:i/>
                <w:iCs/>
                <w:sz w:val="22"/>
                <w:szCs w:val="22"/>
              </w:rPr>
              <w:t xml:space="preserve">Summarize </w:t>
            </w:r>
            <w:r w:rsidR="00DB1395">
              <w:rPr>
                <w:b/>
                <w:bCs/>
                <w:i/>
                <w:iCs/>
                <w:sz w:val="22"/>
                <w:szCs w:val="22"/>
              </w:rPr>
              <w:t>Key P</w:t>
            </w:r>
            <w:r w:rsidRPr="00AC1B96">
              <w:rPr>
                <w:b/>
                <w:bCs/>
                <w:i/>
                <w:iCs/>
                <w:sz w:val="22"/>
                <w:szCs w:val="22"/>
              </w:rPr>
              <w:t>oints of Personal Narrative</w:t>
            </w:r>
            <w:r w:rsidR="00DB1395">
              <w:rPr>
                <w:b/>
                <w:bCs/>
                <w:i/>
                <w:iCs/>
                <w:sz w:val="22"/>
                <w:szCs w:val="22"/>
              </w:rPr>
              <w:t xml:space="preserve"> Statement</w:t>
            </w:r>
            <w:r w:rsidRPr="00AC1B96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</w:tc>
      </w:tr>
      <w:tr w:rsidR="00593895" w:rsidTr="2046F2DD" w14:paraId="5EEB5B73" w14:textId="77777777">
        <w:tc>
          <w:tcPr>
            <w:tcW w:w="9350" w:type="dxa"/>
            <w:tcBorders>
              <w:top w:val="single" w:color="auto" w:sz="12" w:space="0"/>
              <w:bottom w:val="single" w:color="auto" w:sz="12" w:space="0"/>
            </w:tcBorders>
            <w:tcMar/>
          </w:tcPr>
          <w:p w:rsidR="00001BD2" w:rsidRDefault="00593895" w14:paraId="11375F0C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P&amp;T Committee Letter</w:t>
            </w:r>
            <w:r w:rsidR="00001BD2">
              <w:rPr>
                <w:b/>
                <w:bCs/>
              </w:rPr>
              <w:t xml:space="preserve"> </w:t>
            </w:r>
          </w:p>
          <w:p w:rsidR="00593895" w:rsidRDefault="00593895" w14:paraId="19D6C25E" w14:textId="646BA8CB">
            <w:pPr>
              <w:rPr>
                <w:b/>
                <w:bCs/>
              </w:rPr>
            </w:pPr>
            <w:r w:rsidRPr="00EE6FAC">
              <w:rPr>
                <w:color w:val="000000"/>
                <w:sz w:val="22"/>
                <w:szCs w:val="22"/>
              </w:rPr>
              <w:t>Indicates support of departmental colleagues.</w:t>
            </w:r>
          </w:p>
        </w:tc>
      </w:tr>
      <w:tr w:rsidR="00001BD2" w:rsidTr="2046F2DD" w14:paraId="018EF508" w14:textId="77777777">
        <w:tc>
          <w:tcPr>
            <w:tcW w:w="93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001BD2" w:rsidR="00DB1395" w:rsidP="00001BD2" w:rsidRDefault="00001BD2" w14:paraId="7A7BFC67" w14:textId="1B13470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001BD2">
              <w:rPr>
                <w:b/>
                <w:bCs/>
                <w:i/>
                <w:iCs/>
                <w:sz w:val="22"/>
                <w:szCs w:val="22"/>
              </w:rPr>
              <w:t xml:space="preserve">Summarize </w:t>
            </w:r>
            <w:r w:rsidR="00DB1395">
              <w:rPr>
                <w:b/>
                <w:bCs/>
                <w:i/>
                <w:iCs/>
                <w:sz w:val="22"/>
                <w:szCs w:val="22"/>
              </w:rPr>
              <w:t>K</w:t>
            </w:r>
            <w:r w:rsidRPr="00001BD2">
              <w:rPr>
                <w:b/>
                <w:bCs/>
                <w:i/>
                <w:iCs/>
                <w:sz w:val="22"/>
                <w:szCs w:val="22"/>
              </w:rPr>
              <w:t xml:space="preserve">ey </w:t>
            </w:r>
            <w:r w:rsidR="00DB1395">
              <w:rPr>
                <w:b/>
                <w:bCs/>
                <w:i/>
                <w:iCs/>
                <w:sz w:val="22"/>
                <w:szCs w:val="22"/>
              </w:rPr>
              <w:t>P</w:t>
            </w:r>
            <w:r w:rsidRPr="00001BD2">
              <w:rPr>
                <w:b/>
                <w:bCs/>
                <w:i/>
                <w:iCs/>
                <w:sz w:val="22"/>
                <w:szCs w:val="22"/>
              </w:rPr>
              <w:t>oints:</w:t>
            </w:r>
          </w:p>
        </w:tc>
      </w:tr>
      <w:tr w:rsidR="00001BD2" w:rsidTr="2046F2DD" w14:paraId="155F01D0" w14:textId="77777777">
        <w:tc>
          <w:tcPr>
            <w:tcW w:w="9350" w:type="dxa"/>
            <w:tcBorders>
              <w:top w:val="single" w:color="auto" w:sz="12" w:space="0"/>
              <w:bottom w:val="single" w:color="auto" w:sz="12" w:space="0"/>
            </w:tcBorders>
            <w:tcMar/>
          </w:tcPr>
          <w:p w:rsidR="00001BD2" w:rsidRDefault="00001BD2" w14:paraId="43DDA4B4" w14:textId="1B2E15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Department Chair Letter </w:t>
            </w:r>
            <w:r w:rsidR="00BD0A7D">
              <w:rPr>
                <w:b/>
                <w:bCs/>
              </w:rPr>
              <w:t xml:space="preserve">                                  </w:t>
            </w:r>
            <w:sdt>
              <w:sdtPr>
                <w:rPr>
                  <w:b/>
                  <w:bCs/>
                </w:rPr>
                <w:id w:val="87280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A7D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="00BD0A7D">
              <w:rPr>
                <w:b/>
                <w:bCs/>
              </w:rPr>
              <w:t xml:space="preserve"> </w:t>
            </w:r>
            <w:r w:rsidRPr="004A6CE5" w:rsidR="00BD0A7D">
              <w:rPr>
                <w:b/>
                <w:bCs/>
                <w:sz w:val="22"/>
                <w:szCs w:val="22"/>
              </w:rPr>
              <w:t xml:space="preserve">Collegiality </w:t>
            </w:r>
            <w:r w:rsidR="00BD0A7D">
              <w:rPr>
                <w:b/>
                <w:bCs/>
                <w:sz w:val="22"/>
                <w:szCs w:val="22"/>
              </w:rPr>
              <w:t>n</w:t>
            </w:r>
            <w:r w:rsidRPr="004A6CE5" w:rsidR="00BD0A7D">
              <w:rPr>
                <w:b/>
                <w:bCs/>
                <w:sz w:val="22"/>
                <w:szCs w:val="22"/>
              </w:rPr>
              <w:t>oted by Chair</w:t>
            </w:r>
          </w:p>
          <w:p w:rsidR="00001BD2" w:rsidP="00001BD2" w:rsidRDefault="00001BD2" w14:paraId="3461574D" w14:textId="218FD613">
            <w:pPr>
              <w:rPr>
                <w:b/>
                <w:bCs/>
              </w:rPr>
            </w:pPr>
            <w:r w:rsidRPr="00EE6FAC">
              <w:rPr>
                <w:color w:val="000000"/>
                <w:sz w:val="22"/>
                <w:szCs w:val="22"/>
              </w:rPr>
              <w:t>Provides strong support. Includes rationale or explanations for exceptions to policy or variations from typical career trajectories. Includes description of expertise of external letter writers and comments on candidate collegiality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001BD2" w:rsidTr="2046F2DD" w14:paraId="072AA554" w14:textId="77777777">
        <w:tc>
          <w:tcPr>
            <w:tcW w:w="93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995F0B" w:rsidR="00001BD2" w:rsidRDefault="00001BD2" w14:paraId="2C139AE9" w14:textId="7D0F12F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95F0B">
              <w:rPr>
                <w:b/>
                <w:bCs/>
                <w:i/>
                <w:iCs/>
                <w:sz w:val="22"/>
                <w:szCs w:val="22"/>
              </w:rPr>
              <w:t xml:space="preserve">Summarize </w:t>
            </w:r>
            <w:r w:rsidR="00DB1395">
              <w:rPr>
                <w:b/>
                <w:bCs/>
                <w:i/>
                <w:iCs/>
                <w:sz w:val="22"/>
                <w:szCs w:val="22"/>
              </w:rPr>
              <w:t>K</w:t>
            </w:r>
            <w:r w:rsidRPr="00995F0B">
              <w:rPr>
                <w:b/>
                <w:bCs/>
                <w:i/>
                <w:iCs/>
                <w:sz w:val="22"/>
                <w:szCs w:val="22"/>
              </w:rPr>
              <w:t xml:space="preserve">ey </w:t>
            </w:r>
            <w:r w:rsidR="00DB1395">
              <w:rPr>
                <w:b/>
                <w:bCs/>
                <w:i/>
                <w:iCs/>
                <w:sz w:val="22"/>
                <w:szCs w:val="22"/>
              </w:rPr>
              <w:t>P</w:t>
            </w:r>
            <w:r w:rsidRPr="00995F0B">
              <w:rPr>
                <w:b/>
                <w:bCs/>
                <w:i/>
                <w:iCs/>
                <w:sz w:val="22"/>
                <w:szCs w:val="22"/>
              </w:rPr>
              <w:t>oints:</w:t>
            </w:r>
          </w:p>
        </w:tc>
      </w:tr>
      <w:tr w:rsidR="00E4371F" w:rsidTr="2046F2DD" w14:paraId="0E2EE54E" w14:textId="77777777">
        <w:tc>
          <w:tcPr>
            <w:tcW w:w="9350" w:type="dxa"/>
            <w:tcBorders>
              <w:top w:val="single" w:color="auto" w:sz="12" w:space="0"/>
              <w:bottom w:val="single" w:color="auto" w:sz="12" w:space="0"/>
            </w:tcBorders>
            <w:tcMar/>
          </w:tcPr>
          <w:p w:rsidR="00E4371F" w:rsidRDefault="00E4371F" w14:paraId="0FC2717B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External Evaluator Letters</w:t>
            </w:r>
          </w:p>
          <w:p w:rsidR="00E4371F" w:rsidRDefault="00E4371F" w14:paraId="41DB1E86" w14:textId="08211B4A" w14:noSpellErr="1">
            <w:pPr>
              <w:rPr>
                <w:b w:val="1"/>
                <w:bCs w:val="1"/>
              </w:rPr>
            </w:pPr>
            <w:r w:rsidRPr="2046F2DD" w:rsidR="5C7812D4">
              <w:rPr>
                <w:color w:val="000000" w:themeColor="text1" w:themeTint="FF" w:themeShade="FF"/>
                <w:sz w:val="22"/>
                <w:szCs w:val="22"/>
              </w:rPr>
              <w:t>Meet requirements as external evaluators and letters (</w:t>
            </w:r>
            <w:r w:rsidRPr="2046F2DD" w:rsidR="00C064B7">
              <w:rPr>
                <w:color w:val="000000" w:themeColor="text1" w:themeTint="FF" w:themeShade="FF"/>
                <w:sz w:val="22"/>
                <w:szCs w:val="22"/>
              </w:rPr>
              <w:t xml:space="preserve">at least </w:t>
            </w:r>
            <w:r w:rsidRPr="2046F2DD" w:rsidR="5C7812D4">
              <w:rPr>
                <w:color w:val="000000" w:themeColor="text1" w:themeTint="FF" w:themeShade="FF"/>
                <w:sz w:val="22"/>
                <w:szCs w:val="22"/>
              </w:rPr>
              <w:t xml:space="preserve">3) provide </w:t>
            </w:r>
            <w:r w:rsidRPr="2046F2DD" w:rsidR="5C7812D4">
              <w:rPr>
                <w:color w:val="000000" w:themeColor="text1" w:themeTint="FF" w:themeShade="FF"/>
                <w:sz w:val="22"/>
                <w:szCs w:val="22"/>
              </w:rPr>
              <w:t>strong support</w:t>
            </w:r>
            <w:r w:rsidRPr="2046F2DD" w:rsidR="5C7812D4">
              <w:rPr>
                <w:color w:val="000000" w:themeColor="text1" w:themeTint="FF" w:themeShade="FF"/>
                <w:sz w:val="22"/>
                <w:szCs w:val="22"/>
              </w:rPr>
              <w:t xml:space="preserve"> with validation of excellence in leadership and scholarship.</w:t>
            </w:r>
          </w:p>
        </w:tc>
      </w:tr>
      <w:tr w:rsidR="00D26EC9" w:rsidTr="2046F2DD" w14:paraId="2B962BFA" w14:textId="77777777">
        <w:tc>
          <w:tcPr>
            <w:tcW w:w="93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00D26EC9" w:rsidRDefault="00D26EC9" w14:paraId="22C082EB" w14:textId="4C762FB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26EC9">
              <w:rPr>
                <w:b/>
                <w:bCs/>
                <w:i/>
                <w:iCs/>
                <w:sz w:val="22"/>
                <w:szCs w:val="22"/>
              </w:rPr>
              <w:t xml:space="preserve">Summarize </w:t>
            </w:r>
            <w:r w:rsidR="00DB1395">
              <w:rPr>
                <w:b/>
                <w:bCs/>
                <w:i/>
                <w:iCs/>
                <w:sz w:val="22"/>
                <w:szCs w:val="22"/>
              </w:rPr>
              <w:t>K</w:t>
            </w:r>
            <w:r w:rsidRPr="00D26EC9">
              <w:rPr>
                <w:b/>
                <w:bCs/>
                <w:i/>
                <w:iCs/>
                <w:sz w:val="22"/>
                <w:szCs w:val="22"/>
              </w:rPr>
              <w:t xml:space="preserve">ey </w:t>
            </w:r>
            <w:r w:rsidR="00DB1395">
              <w:rPr>
                <w:b/>
                <w:bCs/>
                <w:i/>
                <w:iCs/>
                <w:sz w:val="22"/>
                <w:szCs w:val="22"/>
              </w:rPr>
              <w:t>P</w:t>
            </w:r>
            <w:r w:rsidRPr="00D26EC9">
              <w:rPr>
                <w:b/>
                <w:bCs/>
                <w:i/>
                <w:iCs/>
                <w:sz w:val="22"/>
                <w:szCs w:val="22"/>
              </w:rPr>
              <w:t>oints</w:t>
            </w:r>
            <w:r w:rsidR="00477660">
              <w:rPr>
                <w:b/>
                <w:bCs/>
                <w:i/>
                <w:iCs/>
                <w:sz w:val="22"/>
                <w:szCs w:val="22"/>
              </w:rPr>
              <w:t xml:space="preserve"> (for each writer</w:t>
            </w:r>
            <w:r w:rsidR="000E4B52">
              <w:rPr>
                <w:b/>
                <w:bCs/>
                <w:i/>
                <w:iCs/>
                <w:sz w:val="22"/>
                <w:szCs w:val="22"/>
              </w:rPr>
              <w:t>, use last name only in list</w:t>
            </w:r>
            <w:r w:rsidR="00477660">
              <w:rPr>
                <w:b/>
                <w:bCs/>
                <w:i/>
                <w:iCs/>
                <w:sz w:val="22"/>
                <w:szCs w:val="22"/>
              </w:rPr>
              <w:t>)</w:t>
            </w:r>
            <w:r w:rsidRPr="00D26EC9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D26EC9" w:rsidRDefault="00D26EC9" w14:paraId="2FA77CAC" w14:textId="777777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  <w:p w:rsidR="00D26EC9" w:rsidRDefault="00D26EC9" w14:paraId="529E118D" w14:textId="777777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  <w:p w:rsidRPr="00D26EC9" w:rsidR="00D26EC9" w:rsidRDefault="00D26EC9" w14:paraId="35341F01" w14:textId="43F2613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</w:tr>
      <w:tr w:rsidR="00E4371F" w:rsidTr="2046F2DD" w14:paraId="64FACF8E" w14:textId="77777777">
        <w:tc>
          <w:tcPr>
            <w:tcW w:w="9350" w:type="dxa"/>
            <w:tcBorders>
              <w:top w:val="single" w:color="auto" w:sz="12" w:space="0"/>
              <w:bottom w:val="single" w:color="auto" w:sz="12" w:space="0"/>
            </w:tcBorders>
            <w:tcMar/>
          </w:tcPr>
          <w:p w:rsidR="00E4371F" w:rsidRDefault="00E4371F" w14:paraId="2A2DCCF9" w14:textId="110B5602">
            <w:pPr>
              <w:rPr>
                <w:b/>
                <w:bCs/>
              </w:rPr>
            </w:pPr>
            <w:r>
              <w:rPr>
                <w:b/>
                <w:bCs/>
              </w:rPr>
              <w:t>Letters of Support</w:t>
            </w:r>
            <w:r w:rsidR="00147471">
              <w:rPr>
                <w:b/>
                <w:bCs/>
              </w:rPr>
              <w:t xml:space="preserve">                                                     </w:t>
            </w:r>
            <w:sdt>
              <w:sdtPr>
                <w:rPr>
                  <w:b/>
                  <w:bCs/>
                </w:rPr>
                <w:id w:val="187342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471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Pr="004A6CE5" w:rsidR="00147471">
              <w:rPr>
                <w:b/>
                <w:bCs/>
                <w:sz w:val="22"/>
                <w:szCs w:val="22"/>
              </w:rPr>
              <w:t xml:space="preserve"> </w:t>
            </w:r>
            <w:r w:rsidRPr="004A6CE5">
              <w:rPr>
                <w:b/>
                <w:bCs/>
                <w:sz w:val="22"/>
                <w:szCs w:val="22"/>
              </w:rPr>
              <w:t>Collegiality</w:t>
            </w:r>
            <w:r w:rsidRPr="004A6CE5" w:rsidR="004A6CE5">
              <w:rPr>
                <w:b/>
                <w:bCs/>
                <w:sz w:val="22"/>
                <w:szCs w:val="22"/>
              </w:rPr>
              <w:t xml:space="preserve"> noted in one or more letters</w:t>
            </w:r>
          </w:p>
          <w:p w:rsidR="00E4371F" w:rsidP="00E4371F" w:rsidRDefault="00E4371F" w14:paraId="45CD030C" w14:textId="575C1E12">
            <w:pPr>
              <w:rPr>
                <w:b/>
                <w:bCs/>
              </w:rPr>
            </w:pPr>
            <w:r>
              <w:rPr>
                <w:color w:val="000000"/>
                <w:sz w:val="22"/>
                <w:szCs w:val="22"/>
              </w:rPr>
              <w:t>Evidence of collegiality, support for joint appointments, evidence for proficiency in teaching, support for service, recognition of leadership and service and local and regional reputation.</w:t>
            </w:r>
          </w:p>
        </w:tc>
      </w:tr>
      <w:tr w:rsidR="00E4371F" w:rsidTr="2046F2DD" w14:paraId="655CE6AD" w14:textId="77777777">
        <w:tc>
          <w:tcPr>
            <w:tcW w:w="93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E4371F" w:rsidR="00E4371F" w:rsidRDefault="00E4371F" w14:paraId="216CC8B7" w14:textId="1E9E099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4371F">
              <w:rPr>
                <w:b/>
                <w:bCs/>
                <w:i/>
                <w:iCs/>
                <w:sz w:val="22"/>
                <w:szCs w:val="22"/>
              </w:rPr>
              <w:t xml:space="preserve">Summarize </w:t>
            </w:r>
            <w:r w:rsidR="00DB1395">
              <w:rPr>
                <w:b/>
                <w:bCs/>
                <w:i/>
                <w:iCs/>
                <w:sz w:val="22"/>
                <w:szCs w:val="22"/>
              </w:rPr>
              <w:t>K</w:t>
            </w:r>
            <w:r w:rsidRPr="00E4371F">
              <w:rPr>
                <w:b/>
                <w:bCs/>
                <w:i/>
                <w:iCs/>
                <w:sz w:val="22"/>
                <w:szCs w:val="22"/>
              </w:rPr>
              <w:t xml:space="preserve">ey </w:t>
            </w:r>
            <w:r w:rsidR="00DB1395">
              <w:rPr>
                <w:b/>
                <w:bCs/>
                <w:i/>
                <w:iCs/>
                <w:sz w:val="22"/>
                <w:szCs w:val="22"/>
              </w:rPr>
              <w:t>P</w:t>
            </w:r>
            <w:r w:rsidRPr="00E4371F">
              <w:rPr>
                <w:b/>
                <w:bCs/>
                <w:i/>
                <w:iCs/>
                <w:sz w:val="22"/>
                <w:szCs w:val="22"/>
              </w:rPr>
              <w:t>oints:</w:t>
            </w:r>
          </w:p>
        </w:tc>
      </w:tr>
    </w:tbl>
    <w:p w:rsidR="00975C2A" w:rsidRDefault="00975C2A" w14:paraId="5F35A6E3" w14:textId="77777777">
      <w:pPr>
        <w:rPr>
          <w:b/>
          <w:bCs/>
        </w:rPr>
      </w:pPr>
    </w:p>
    <w:p w:rsidRPr="00975C2A" w:rsidR="00517C41" w:rsidRDefault="002E78C2" w14:paraId="54CAD4DE" w14:textId="79AC82E6">
      <w:pPr>
        <w:rPr>
          <w:b/>
          <w:bCs/>
        </w:rPr>
      </w:pPr>
      <w:r>
        <w:rPr>
          <w:b/>
          <w:bCs/>
        </w:rPr>
        <w:t>Recommendation</w:t>
      </w:r>
      <w:r w:rsidR="00C83C15">
        <w:rPr>
          <w:b/>
          <w:bCs/>
        </w:rPr>
        <w:t xml:space="preserve"> to Dean</w:t>
      </w:r>
      <w:r>
        <w:rPr>
          <w:b/>
          <w:bCs/>
        </w:rPr>
        <w:t>: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9330"/>
      </w:tblGrid>
      <w:tr w:rsidR="00835A23" w:rsidTr="00DB1395" w14:paraId="4E78F446" w14:textId="77777777">
        <w:tc>
          <w:tcPr>
            <w:tcW w:w="9350" w:type="dxa"/>
            <w:shd w:val="clear" w:color="auto" w:fill="auto"/>
          </w:tcPr>
          <w:p w:rsidR="00835A23" w:rsidRDefault="00975C2A" w14:paraId="7DF22B6D" w14:textId="15761336">
            <w:pPr>
              <w:rPr>
                <w:b/>
                <w:bCs/>
              </w:rPr>
            </w:pPr>
            <w:r w:rsidRPr="00517C41">
              <w:rPr>
                <w:i/>
                <w:iCs/>
              </w:rPr>
              <w:t>Please write out your recommendation regarding promotion</w:t>
            </w:r>
            <w:r>
              <w:rPr>
                <w:i/>
                <w:iCs/>
              </w:rPr>
              <w:t xml:space="preserve"> (Recommend/Do Not Recommend/Unable to Determine).</w:t>
            </w:r>
          </w:p>
        </w:tc>
      </w:tr>
    </w:tbl>
    <w:tbl>
      <w:tblPr>
        <w:tblpPr w:leftFromText="180" w:rightFromText="180" w:vertAnchor="page" w:tblpX="-95" w:tblpY="1957"/>
        <w:tblW w:w="10075" w:type="dxa"/>
        <w:tblLook w:val="04A0" w:firstRow="1" w:lastRow="0" w:firstColumn="1" w:lastColumn="0" w:noHBand="0" w:noVBand="1"/>
      </w:tblPr>
      <w:tblGrid>
        <w:gridCol w:w="10075"/>
      </w:tblGrid>
      <w:tr w:rsidRPr="00186849" w:rsidR="00941320" w:rsidTr="2046F2DD" w14:paraId="2AC903DC" w14:textId="77777777">
        <w:trPr>
          <w:trHeight w:val="530"/>
        </w:trPr>
        <w:tc>
          <w:tcPr>
            <w:tcW w:w="100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8E8E8" w:themeFill="background2"/>
            <w:noWrap/>
            <w:tcMar/>
            <w:vAlign w:val="center"/>
          </w:tcPr>
          <w:p w:rsidRPr="00186849" w:rsidR="00941320" w:rsidP="006D3841" w:rsidRDefault="00941320" w14:paraId="4ED3B4B9" w14:textId="77777777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5B4AF6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CONTINUING (TENURE) APPOINTMENT</w:t>
            </w:r>
          </w:p>
        </w:tc>
      </w:tr>
      <w:tr w:rsidRPr="00EE6FAC" w:rsidR="00E4451A" w:rsidTr="2046F2DD" w14:paraId="14D09C22" w14:textId="77777777">
        <w:trPr>
          <w:trHeight w:val="533"/>
        </w:trPr>
        <w:tc>
          <w:tcPr>
            <w:tcW w:w="10075" w:type="dxa"/>
            <w:tcBorders>
              <w:top w:val="nil"/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</w:tcPr>
          <w:p w:rsidRPr="00EE6FAC" w:rsidR="00E4451A" w:rsidP="006D3841" w:rsidRDefault="00E4451A" w14:paraId="767C2CD3" w14:textId="481A67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Must meet standards and criteria for Associate Professor rank in one Area of Distinction </w:t>
            </w:r>
            <w:r w:rsidR="00147471">
              <w:rPr>
                <w:color w:val="000000"/>
                <w:sz w:val="22"/>
                <w:szCs w:val="22"/>
              </w:rPr>
              <w:t>for</w:t>
            </w:r>
            <w:r>
              <w:rPr>
                <w:color w:val="000000"/>
                <w:sz w:val="22"/>
                <w:szCs w:val="22"/>
              </w:rPr>
              <w:t xml:space="preserve"> tenure.</w:t>
            </w:r>
          </w:p>
        </w:tc>
      </w:tr>
      <w:tr w:rsidRPr="00EE6FAC" w:rsidR="00F363E9" w:rsidTr="2046F2DD" w14:paraId="55CDAD53" w14:textId="77777777">
        <w:trPr>
          <w:trHeight w:val="458"/>
        </w:trPr>
        <w:tc>
          <w:tcPr>
            <w:tcW w:w="10075" w:type="dxa"/>
            <w:tcBorders>
              <w:top w:val="nil"/>
              <w:left w:val="single" w:color="BFBFBF" w:themeColor="background1" w:themeShade="BF" w:sz="4" w:space="0"/>
              <w:bottom w:val="single" w:color="auto" w:sz="4" w:space="0"/>
              <w:right w:val="single" w:color="BFBFBF" w:themeColor="background1" w:themeShade="BF" w:sz="4" w:space="0"/>
            </w:tcBorders>
            <w:shd w:val="clear" w:color="auto" w:fill="E8E8E8" w:themeFill="background2"/>
            <w:tcMar/>
            <w:vAlign w:val="center"/>
          </w:tcPr>
          <w:p w:rsidRPr="00EE6FAC" w:rsidR="00F363E9" w:rsidP="006D3841" w:rsidRDefault="00F363E9" w14:paraId="5303D9F7" w14:textId="6F9CFC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363E9">
              <w:rPr>
                <w:b/>
                <w:bCs/>
                <w:color w:val="000000" w:themeColor="text1"/>
                <w:sz w:val="22"/>
                <w:szCs w:val="22"/>
              </w:rPr>
              <w:t>STANDARDS FOR TENURE</w:t>
            </w:r>
          </w:p>
        </w:tc>
      </w:tr>
      <w:tr w:rsidRPr="00EE6FAC" w:rsidR="00943307" w:rsidTr="2046F2DD" w14:paraId="04FA88D7" w14:textId="77777777">
        <w:trPr>
          <w:trHeight w:val="458"/>
        </w:trPr>
        <w:tc>
          <w:tcPr>
            <w:tcW w:w="10075" w:type="dxa"/>
            <w:tcBorders>
              <w:top w:val="nil"/>
              <w:left w:val="single" w:color="BFBFBF" w:themeColor="background1" w:themeShade="BF" w:sz="4" w:space="0"/>
              <w:bottom w:val="single" w:color="auto" w:sz="12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</w:tcPr>
          <w:p w:rsidRPr="00A646DB" w:rsidR="00943307" w:rsidP="006D3841" w:rsidRDefault="00943307" w14:paraId="6C733EE3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A646DB">
              <w:rPr>
                <w:rFonts w:ascii="Times New Roman" w:hAnsi="Times New Roman" w:cs="Times New Roman"/>
                <w:sz w:val="22"/>
                <w:szCs w:val="22"/>
              </w:rPr>
              <w:t>Time in rank (6 years for assistant professor promotion with tenure; 3 years for associate professor promotion with tenure appointment; 3 years for professor with tenure appointment).</w:t>
            </w:r>
          </w:p>
          <w:p w:rsidRPr="00A646DB" w:rsidR="00943307" w:rsidP="006D3841" w:rsidRDefault="00943307" w14:paraId="1C408CB2" w14:textId="77777777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646DB">
              <w:rPr>
                <w:rFonts w:ascii="Times New Roman" w:hAnsi="Times New Roman" w:cs="Times New Roman"/>
                <w:sz w:val="22"/>
                <w:szCs w:val="22"/>
              </w:rPr>
              <w:t>Terminal Degree (PhD, EdD, MD, other)</w:t>
            </w:r>
          </w:p>
          <w:p w:rsidRPr="00A646DB" w:rsidR="00943307" w:rsidP="006D3841" w:rsidRDefault="00943307" w14:paraId="7362473A" w14:textId="77777777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646DB">
              <w:rPr>
                <w:rFonts w:ascii="Times New Roman" w:hAnsi="Times New Roman" w:cs="Times New Roman"/>
                <w:sz w:val="22"/>
                <w:szCs w:val="22"/>
              </w:rPr>
              <w:t>Prior Service Exceptions</w:t>
            </w:r>
          </w:p>
          <w:p w:rsidRPr="00A646DB" w:rsidR="00943307" w:rsidP="006D3841" w:rsidRDefault="00943307" w14:paraId="1C536F9D" w14:textId="77777777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646DB">
              <w:rPr>
                <w:rFonts w:ascii="Times New Roman" w:hAnsi="Times New Roman" w:cs="Times New Roman"/>
                <w:sz w:val="22"/>
                <w:szCs w:val="22"/>
              </w:rPr>
              <w:t>Early Tenure Exception</w:t>
            </w:r>
          </w:p>
          <w:p w:rsidRPr="00A646DB" w:rsidR="00943307" w:rsidP="006D3841" w:rsidRDefault="00943307" w14:paraId="47ED90F5" w14:textId="77777777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646DB">
              <w:rPr>
                <w:rFonts w:ascii="Times New Roman" w:hAnsi="Times New Roman" w:cs="Times New Roman"/>
                <w:sz w:val="22"/>
                <w:szCs w:val="22"/>
              </w:rPr>
              <w:t>Certification Requirements (as applicable)</w:t>
            </w:r>
          </w:p>
          <w:p w:rsidRPr="00B15D91" w:rsidR="00943307" w:rsidP="006D3841" w:rsidRDefault="00943307" w14:paraId="0C6E77E7" w14:textId="55583234">
            <w:pPr>
              <w:pStyle w:val="NoSpacing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A646DB">
              <w:rPr>
                <w:rFonts w:ascii="Times New Roman" w:hAnsi="Times New Roman" w:cs="Times New Roman"/>
                <w:sz w:val="22"/>
                <w:szCs w:val="22"/>
              </w:rPr>
              <w:t>Full time paid faculty</w:t>
            </w:r>
          </w:p>
        </w:tc>
      </w:tr>
      <w:tr w:rsidRPr="00EE6FAC" w:rsidR="00943307" w:rsidTr="2046F2DD" w14:paraId="0DCBCEE3" w14:textId="77777777">
        <w:trPr>
          <w:trHeight w:val="458"/>
        </w:trPr>
        <w:tc>
          <w:tcPr>
            <w:tcW w:w="100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943307" w:rsidR="00943307" w:rsidP="006D3841" w:rsidRDefault="00943307" w14:paraId="22756C63" w14:textId="1831834D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307">
              <w:rPr>
                <w:b/>
                <w:bCs/>
                <w:i/>
                <w:iCs/>
                <w:color w:val="000000"/>
                <w:sz w:val="22"/>
                <w:szCs w:val="22"/>
              </w:rPr>
              <w:t>Comment</w:t>
            </w:r>
            <w:r w:rsidR="00B01D45">
              <w:rPr>
                <w:b/>
                <w:bCs/>
                <w:i/>
                <w:iCs/>
                <w:color w:val="000000"/>
                <w:sz w:val="22"/>
                <w:szCs w:val="22"/>
              </w:rPr>
              <w:t>s</w:t>
            </w:r>
            <w:r w:rsidRPr="0094330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regarding any variations in pathway to tenure:</w:t>
            </w:r>
          </w:p>
        </w:tc>
      </w:tr>
      <w:tr w:rsidRPr="009E124D" w:rsidR="005B4AF6" w:rsidTr="2046F2DD" w14:paraId="73FF2F25" w14:textId="77777777">
        <w:trPr>
          <w:trHeight w:val="333"/>
        </w:trPr>
        <w:tc>
          <w:tcPr>
            <w:tcW w:w="10075" w:type="dxa"/>
            <w:tcBorders>
              <w:top w:val="single" w:color="auto" w:sz="12" w:space="0"/>
              <w:left w:val="single" w:color="BFBFBF" w:themeColor="background1" w:themeShade="BF" w:sz="4" w:space="0"/>
              <w:bottom w:val="single" w:color="auto" w:sz="4" w:space="0"/>
              <w:right w:val="single" w:color="BFBFBF" w:themeColor="background1" w:themeShade="BF" w:sz="4" w:space="0"/>
            </w:tcBorders>
            <w:shd w:val="clear" w:color="auto" w:fill="E8E8E8" w:themeFill="background2"/>
            <w:tcMar/>
            <w:vAlign w:val="center"/>
          </w:tcPr>
          <w:p w:rsidRPr="009E124D" w:rsidR="005B4AF6" w:rsidP="006D3841" w:rsidRDefault="005B4AF6" w14:paraId="7DEFCFAE" w14:textId="1EE90990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B4AF6">
              <w:rPr>
                <w:b/>
                <w:bCs/>
                <w:color w:val="000000" w:themeColor="text1"/>
                <w:sz w:val="22"/>
                <w:szCs w:val="22"/>
              </w:rPr>
              <w:t>CRITERIA FOR TENURE</w:t>
            </w:r>
          </w:p>
        </w:tc>
      </w:tr>
      <w:tr w:rsidRPr="009E124D" w:rsidR="00B343A9" w:rsidTr="2046F2DD" w14:paraId="2E65BB35" w14:textId="77777777">
        <w:trPr>
          <w:trHeight w:val="333"/>
        </w:trPr>
        <w:tc>
          <w:tcPr>
            <w:tcW w:w="10075" w:type="dxa"/>
            <w:tcBorders>
              <w:top w:val="nil"/>
              <w:left w:val="single" w:color="BFBFBF" w:themeColor="background1" w:themeShade="BF" w:sz="4" w:space="0"/>
              <w:bottom w:val="single" w:color="auto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</w:tcPr>
          <w:p w:rsidRPr="00DB5373" w:rsidR="00B343A9" w:rsidP="006D3841" w:rsidRDefault="00B343A9" w14:paraId="1DDC7AF5" w14:textId="1ADDB0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Scholarship is the foundation of tenure appointments.</w:t>
            </w:r>
            <w:r w:rsidR="00DB5373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Funding and resources are also an expectation, depending on discipline, field of study and departmental requirements.</w:t>
            </w:r>
          </w:p>
        </w:tc>
      </w:tr>
      <w:tr w:rsidRPr="00EE6FAC" w:rsidR="005B4AF6" w:rsidTr="2046F2DD" w14:paraId="1EB9AE8F" w14:textId="77777777">
        <w:trPr>
          <w:trHeight w:val="350"/>
        </w:trPr>
        <w:tc>
          <w:tcPr>
            <w:tcW w:w="10075" w:type="dxa"/>
            <w:tcBorders>
              <w:top w:val="nil"/>
              <w:left w:val="single" w:color="BFBFBF" w:themeColor="background1" w:themeShade="BF" w:sz="4" w:space="0"/>
              <w:bottom w:val="single" w:color="0E2841" w:themeColor="text2" w:sz="4" w:space="0"/>
              <w:right w:val="single" w:color="BFBFBF" w:themeColor="background1" w:themeShade="BF" w:sz="4" w:space="0"/>
            </w:tcBorders>
            <w:shd w:val="clear" w:color="auto" w:fill="E8E8E8" w:themeFill="background2"/>
            <w:tcMar/>
            <w:vAlign w:val="center"/>
          </w:tcPr>
          <w:p w:rsidRPr="005B4AF6" w:rsidR="005B4AF6" w:rsidP="006D3841" w:rsidRDefault="005B4AF6" w14:paraId="13F4504F" w14:textId="2E3063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4AF6">
              <w:rPr>
                <w:b/>
                <w:bCs/>
                <w:color w:val="000000" w:themeColor="text1"/>
                <w:sz w:val="22"/>
                <w:szCs w:val="22"/>
              </w:rPr>
              <w:t>Scholarship Assessment</w:t>
            </w:r>
          </w:p>
        </w:tc>
      </w:tr>
      <w:tr w:rsidRPr="004E33C4" w:rsidR="00B343A9" w:rsidTr="2046F2DD" w14:paraId="4CBDCD65" w14:textId="77777777">
        <w:trPr>
          <w:trHeight w:val="350"/>
        </w:trPr>
        <w:tc>
          <w:tcPr>
            <w:tcW w:w="10075" w:type="dxa"/>
            <w:tcBorders>
              <w:top w:val="nil"/>
              <w:left w:val="single" w:color="BFBFBF" w:themeColor="background1" w:themeShade="BF" w:sz="4" w:space="0"/>
              <w:bottom w:val="single" w:color="auto" w:sz="12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</w:tcPr>
          <w:p w:rsidRPr="005B4AF6" w:rsidR="00B343A9" w:rsidP="006D3841" w:rsidRDefault="00C064B7" w14:paraId="03B5C2B2" w14:textId="614C1FBC">
            <w:pPr>
              <w:rPr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28642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EA7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="00510EA7">
              <w:rPr>
                <w:b/>
                <w:bCs/>
              </w:rPr>
              <w:t xml:space="preserve"> </w:t>
            </w:r>
            <w:r w:rsidRPr="005B4AF6" w:rsidR="004A4182">
              <w:rPr>
                <w:sz w:val="22"/>
                <w:szCs w:val="22"/>
              </w:rPr>
              <w:t xml:space="preserve"> Annual peer-reviewed publications</w:t>
            </w:r>
            <w:r w:rsidR="004A4182">
              <w:rPr>
                <w:sz w:val="22"/>
                <w:szCs w:val="22"/>
              </w:rPr>
              <w:t xml:space="preserve"> available via PubMed link</w:t>
            </w:r>
            <w:r w:rsidRPr="005B4AF6" w:rsidR="004A4182">
              <w:rPr>
                <w:sz w:val="22"/>
                <w:szCs w:val="22"/>
              </w:rPr>
              <w:t xml:space="preserve"> in high-quality journals or academic presses. </w:t>
            </w:r>
            <w:r w:rsidR="004A4182">
              <w:rPr>
                <w:sz w:val="22"/>
                <w:szCs w:val="22"/>
              </w:rPr>
              <w:t xml:space="preserve">Candidate’s role in scholarship is significant and candidate is senior, primary, </w:t>
            </w:r>
            <w:r w:rsidR="0096384A">
              <w:rPr>
                <w:sz w:val="22"/>
                <w:szCs w:val="22"/>
              </w:rPr>
              <w:t>and/</w:t>
            </w:r>
            <w:r w:rsidR="004A4182">
              <w:rPr>
                <w:sz w:val="22"/>
                <w:szCs w:val="22"/>
              </w:rPr>
              <w:t>or corresponding author</w:t>
            </w:r>
            <w:r w:rsidR="00885BC4">
              <w:rPr>
                <w:sz w:val="22"/>
                <w:szCs w:val="22"/>
              </w:rPr>
              <w:t>,</w:t>
            </w:r>
            <w:r w:rsidR="004A4182">
              <w:rPr>
                <w:sz w:val="22"/>
                <w:szCs w:val="22"/>
              </w:rPr>
              <w:t xml:space="preserve"> or has otherwise demonstrated major contributions to the scholarship. Less frequent scholarship is explained. </w:t>
            </w:r>
          </w:p>
          <w:p w:rsidRPr="002C6B77" w:rsidR="00B343A9" w:rsidP="006D3841" w:rsidRDefault="00C064B7" w14:paraId="00EDE605" w14:textId="63231ECD">
            <w:pPr>
              <w:rPr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76699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B77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="002C6B77">
              <w:rPr>
                <w:b/>
                <w:bCs/>
              </w:rPr>
              <w:t xml:space="preserve"> </w:t>
            </w:r>
            <w:r w:rsidRPr="002C6B77" w:rsidR="00B343A9">
              <w:rPr>
                <w:sz w:val="22"/>
                <w:szCs w:val="22"/>
              </w:rPr>
              <w:t xml:space="preserve">Four featured publications, </w:t>
            </w:r>
            <w:r w:rsidRPr="002C6B77" w:rsidR="005B4AF6">
              <w:rPr>
                <w:sz w:val="22"/>
                <w:szCs w:val="22"/>
              </w:rPr>
              <w:t>demonstrat</w:t>
            </w:r>
            <w:r w:rsidR="005B1304">
              <w:rPr>
                <w:sz w:val="22"/>
                <w:szCs w:val="22"/>
              </w:rPr>
              <w:t>es</w:t>
            </w:r>
            <w:r w:rsidRPr="002C6B77" w:rsidR="005B4AF6">
              <w:rPr>
                <w:sz w:val="22"/>
                <w:szCs w:val="22"/>
              </w:rPr>
              <w:t xml:space="preserve"> </w:t>
            </w:r>
            <w:r w:rsidRPr="002C6B77" w:rsidR="00B343A9">
              <w:rPr>
                <w:sz w:val="22"/>
                <w:szCs w:val="22"/>
              </w:rPr>
              <w:t>quality and impact.</w:t>
            </w:r>
          </w:p>
          <w:p w:rsidRPr="002C6B77" w:rsidR="00B343A9" w:rsidP="006D3841" w:rsidRDefault="00C064B7" w14:paraId="67003C45" w14:textId="426CBF93">
            <w:pPr>
              <w:rPr>
                <w:rFonts w:eastAsia="Arial Unicode MS"/>
                <w:sz w:val="22"/>
                <w:szCs w:val="22"/>
              </w:rPr>
            </w:pPr>
            <w:sdt>
              <w:sdtPr>
                <w:id w:val="-147027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</w:rPr>
              </w:sdtPr>
              <w:sdtContent>
                <w:r w:rsidRPr="2046F2DD" w:rsidR="120956A8">
                  <w:rPr>
                    <w:rFonts w:ascii="MS Gothic" w:hAnsi="MS Gothic" w:eastAsia="MS Gothic"/>
                    <w:b w:val="1"/>
                    <w:bCs w:val="1"/>
                  </w:rPr>
                  <w:t>☐</w:t>
                </w:r>
              </w:sdtContent>
              <w:sdtEndPr>
                <w:rPr>
                  <w:b w:val="1"/>
                  <w:bCs w:val="1"/>
                </w:rPr>
              </w:sdtEndPr>
            </w:sdt>
            <w:r w:rsidRPr="2046F2DD" w:rsidR="120956A8">
              <w:rPr>
                <w:b w:val="1"/>
                <w:bCs w:val="1"/>
              </w:rPr>
              <w:t xml:space="preserve"> </w:t>
            </w:r>
            <w:r w:rsidRPr="2046F2DD" w:rsidR="1CBB9651">
              <w:rPr>
                <w:sz w:val="22"/>
                <w:szCs w:val="22"/>
              </w:rPr>
              <w:t>Annotated bibliography</w:t>
            </w:r>
            <w:r w:rsidRPr="2046F2DD" w:rsidR="36A03705">
              <w:rPr>
                <w:sz w:val="22"/>
                <w:szCs w:val="22"/>
              </w:rPr>
              <w:t xml:space="preserve">. </w:t>
            </w:r>
            <w:r w:rsidRPr="2046F2DD" w:rsidR="12B1A4AA">
              <w:rPr>
                <w:rFonts w:eastAsia="Arial Unicode MS"/>
                <w:i w:val="1"/>
                <w:iCs w:val="1"/>
                <w:sz w:val="22"/>
                <w:szCs w:val="22"/>
              </w:rPr>
              <w:t xml:space="preserve">Not required for every tenure appointment but recommended for faculty with minimum or less </w:t>
            </w:r>
            <w:r w:rsidRPr="2046F2DD" w:rsidR="00C064B7">
              <w:rPr>
                <w:rFonts w:eastAsia="Arial Unicode MS"/>
                <w:i w:val="1"/>
                <w:iCs w:val="1"/>
                <w:sz w:val="22"/>
                <w:szCs w:val="22"/>
              </w:rPr>
              <w:t>than</w:t>
            </w:r>
            <w:r w:rsidRPr="2046F2DD" w:rsidR="12B1A4AA">
              <w:rPr>
                <w:rFonts w:eastAsia="Arial Unicode MS"/>
                <w:i w:val="1"/>
                <w:iCs w:val="1"/>
                <w:sz w:val="22"/>
                <w:szCs w:val="22"/>
              </w:rPr>
              <w:t xml:space="preserve"> average annual publications and/or need for details </w:t>
            </w:r>
            <w:r w:rsidRPr="2046F2DD" w:rsidR="12B1A4AA">
              <w:rPr>
                <w:rFonts w:eastAsia="Arial Unicode MS"/>
                <w:i w:val="1"/>
                <w:iCs w:val="1"/>
                <w:sz w:val="22"/>
                <w:szCs w:val="22"/>
              </w:rPr>
              <w:t>regarding</w:t>
            </w:r>
            <w:r w:rsidRPr="2046F2DD" w:rsidR="12B1A4AA">
              <w:rPr>
                <w:rFonts w:eastAsia="Arial Unicode MS"/>
                <w:i w:val="1"/>
                <w:iCs w:val="1"/>
                <w:sz w:val="22"/>
                <w:szCs w:val="22"/>
              </w:rPr>
              <w:t xml:space="preserve"> role in scholarship.</w:t>
            </w:r>
          </w:p>
          <w:p w:rsidRPr="002C6B77" w:rsidR="00B343A9" w:rsidP="006D3841" w:rsidRDefault="00C064B7" w14:paraId="0F150800" w14:textId="34C137A5">
            <w:pPr>
              <w:rPr>
                <w:rFonts w:eastAsia="Arial Unicode MS"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40306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B77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="002C6B77">
              <w:rPr>
                <w:b/>
                <w:bCs/>
              </w:rPr>
              <w:t xml:space="preserve"> </w:t>
            </w:r>
            <w:r w:rsidRPr="002C6B77" w:rsidR="00B343A9">
              <w:rPr>
                <w:rFonts w:eastAsia="Arial Unicode MS"/>
                <w:sz w:val="22"/>
                <w:szCs w:val="22"/>
              </w:rPr>
              <w:t>Notes from primary, corresponding or senior authors, reviewed regarding clarification of role of the candidate (if needed).</w:t>
            </w:r>
            <w:r w:rsidRPr="002C6B77" w:rsidR="005B4AF6">
              <w:rPr>
                <w:rFonts w:eastAsia="Arial Unicode MS"/>
                <w:sz w:val="22"/>
                <w:szCs w:val="22"/>
              </w:rPr>
              <w:t xml:space="preserve"> </w:t>
            </w:r>
            <w:r w:rsidRPr="002C6B77" w:rsidR="005B4AF6">
              <w:rPr>
                <w:rFonts w:eastAsia="Arial Unicode MS"/>
                <w:i/>
                <w:iCs/>
                <w:sz w:val="22"/>
                <w:szCs w:val="22"/>
              </w:rPr>
              <w:t>As above, not required for every tenure appointment.</w:t>
            </w:r>
          </w:p>
          <w:p w:rsidRPr="005B4AF6" w:rsidR="00B343A9" w:rsidP="006D3841" w:rsidRDefault="00C064B7" w14:paraId="61E9430A" w14:textId="7D6B14A2">
            <w:pPr>
              <w:rPr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84428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EA7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="00510EA7">
              <w:rPr>
                <w:b/>
                <w:bCs/>
              </w:rPr>
              <w:t xml:space="preserve"> </w:t>
            </w:r>
            <w:r w:rsidRPr="005B4AF6" w:rsidR="00B343A9">
              <w:rPr>
                <w:rFonts w:eastAsia="Arial"/>
                <w:sz w:val="22"/>
                <w:szCs w:val="22"/>
              </w:rPr>
              <w:t>Abstracts accompanied by national (platform) presentations may support documentation of scholarship for tenure (where impact can be shown).</w:t>
            </w:r>
          </w:p>
        </w:tc>
      </w:tr>
      <w:tr w:rsidRPr="004E33C4" w:rsidR="005B4AF6" w:rsidTr="2046F2DD" w14:paraId="3D8CE549" w14:textId="77777777">
        <w:trPr>
          <w:trHeight w:val="350"/>
        </w:trPr>
        <w:tc>
          <w:tcPr>
            <w:tcW w:w="100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DB5373" w:rsidR="00D15ACF" w:rsidP="006D3841" w:rsidRDefault="005B4AF6" w14:paraId="0C914EE9" w14:textId="39DF6CA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307">
              <w:rPr>
                <w:b/>
                <w:bCs/>
                <w:i/>
                <w:iCs/>
                <w:color w:val="000000"/>
                <w:sz w:val="22"/>
                <w:szCs w:val="22"/>
              </w:rPr>
              <w:t>Comment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s</w:t>
            </w:r>
            <w:r w:rsidR="002418F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or summary</w:t>
            </w:r>
            <w:r w:rsidRPr="0094330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regarding </w:t>
            </w:r>
            <w:r w:rsidR="002418F5">
              <w:rPr>
                <w:b/>
                <w:bCs/>
                <w:i/>
                <w:iCs/>
                <w:color w:val="000000"/>
                <w:sz w:val="22"/>
                <w:szCs w:val="22"/>
              </w:rPr>
              <w:t>above</w:t>
            </w:r>
            <w:r w:rsidRPr="00943307">
              <w:rPr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</w:p>
        </w:tc>
      </w:tr>
      <w:tr w:rsidRPr="00186849" w:rsidR="000B6478" w:rsidTr="2046F2DD" w14:paraId="208C243C" w14:textId="77777777">
        <w:trPr>
          <w:trHeight w:val="346"/>
        </w:trPr>
        <w:tc>
          <w:tcPr>
            <w:tcW w:w="10075" w:type="dxa"/>
            <w:tcBorders>
              <w:top w:val="single" w:color="auto" w:sz="12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8E8E8" w:themeFill="background2"/>
            <w:tcMar/>
            <w:vAlign w:val="center"/>
          </w:tcPr>
          <w:p w:rsidRPr="000B6478" w:rsidR="000B6478" w:rsidP="006D3841" w:rsidRDefault="000B6478" w14:paraId="6F801AAC" w14:textId="39D9584C">
            <w:pPr>
              <w:spacing w:line="240" w:lineRule="auto"/>
              <w:ind w:firstLine="224" w:firstLineChars="10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B6478">
              <w:rPr>
                <w:b/>
                <w:bCs/>
                <w:color w:val="000000" w:themeColor="text1"/>
                <w:sz w:val="22"/>
                <w:szCs w:val="22"/>
              </w:rPr>
              <w:t>Funding</w:t>
            </w:r>
          </w:p>
        </w:tc>
      </w:tr>
      <w:tr w:rsidRPr="00186849" w:rsidR="00F363E9" w:rsidTr="2046F2DD" w14:paraId="2E772611" w14:textId="77777777">
        <w:trPr>
          <w:trHeight w:val="1723"/>
        </w:trPr>
        <w:tc>
          <w:tcPr>
            <w:tcW w:w="10075" w:type="dxa"/>
            <w:tcBorders>
              <w:top w:val="single" w:color="0E2841" w:themeColor="text2" w:sz="4" w:space="0"/>
              <w:left w:val="single" w:color="BFBFBF" w:themeColor="background1" w:themeShade="BF" w:sz="4" w:space="0"/>
              <w:bottom w:val="single" w:color="auto" w:sz="12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</w:tcPr>
          <w:p w:rsidRPr="009E124D" w:rsidR="00F363E9" w:rsidP="006D3841" w:rsidRDefault="00C064B7" w14:paraId="6BF5372E" w14:textId="49E9FE89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88992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AC0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="00290AC0">
              <w:rPr>
                <w:b/>
                <w:bCs/>
              </w:rPr>
              <w:t xml:space="preserve"> </w:t>
            </w:r>
            <w:r w:rsidRPr="009E124D" w:rsidR="00F363E9">
              <w:rPr>
                <w:rFonts w:ascii="Times New Roman" w:hAnsi="Times New Roman" w:cs="Times New Roman"/>
                <w:sz w:val="22"/>
                <w:szCs w:val="22"/>
              </w:rPr>
              <w:t>Sponsored project funding, such as extramural grants, clinical trials, or other contracts, may be expected based on field of study and departmental requirements.</w:t>
            </w:r>
          </w:p>
          <w:p w:rsidR="00F363E9" w:rsidP="006D3841" w:rsidRDefault="00C064B7" w14:paraId="3952DBB8" w14:textId="1D77C220">
            <w:pPr>
              <w:pStyle w:val="NoSpacing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89734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CB9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="00C33CB9">
              <w:rPr>
                <w:b/>
                <w:bCs/>
              </w:rPr>
              <w:t xml:space="preserve"> </w:t>
            </w:r>
            <w:r w:rsidRPr="009E124D" w:rsidR="00F363E9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Non-federal funding may be acceptable based on departmental requirements and field of study.</w:t>
            </w:r>
          </w:p>
          <w:p w:rsidRPr="00DE7CE8" w:rsidR="00F363E9" w:rsidP="006D3841" w:rsidRDefault="00C064B7" w14:paraId="3AC3ECFF" w14:textId="6DB89CD1">
            <w:pPr>
              <w:pStyle w:val="NoSpacing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28666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CB9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="00C33CB9">
              <w:rPr>
                <w:b/>
                <w:bCs/>
              </w:rPr>
              <w:t xml:space="preserve"> </w:t>
            </w:r>
            <w:r w:rsidRPr="008C526E" w:rsidR="00C33CB9">
              <w:rPr>
                <w:rFonts w:ascii="Times New Roman" w:hAnsi="Times New Roman" w:cs="Times New Roman"/>
                <w:sz w:val="22"/>
                <w:szCs w:val="22"/>
              </w:rPr>
              <w:t xml:space="preserve">Funding not expected based on </w:t>
            </w:r>
            <w:r w:rsidRPr="008C526E" w:rsidR="008C526E">
              <w:rPr>
                <w:rFonts w:ascii="Times New Roman" w:hAnsi="Times New Roman" w:cs="Times New Roman"/>
                <w:sz w:val="22"/>
                <w:szCs w:val="22"/>
              </w:rPr>
              <w:t>field of study and departmental requirements.</w:t>
            </w:r>
          </w:p>
          <w:p w:rsidRPr="00E008AF" w:rsidR="00E008AF" w:rsidP="006D3841" w:rsidRDefault="00F363E9" w14:paraId="473A9BC8" w14:textId="72857E3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Note: </w:t>
            </w:r>
            <w:r w:rsidRPr="009E12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Requirement for tenure for researchers in basic science fields include</w:t>
            </w:r>
            <w:r w:rsidRPr="009E12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3CB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9E124D">
              <w:rPr>
                <w:rFonts w:ascii="Times New Roman" w:hAnsi="Times New Roman" w:cs="Times New Roman"/>
                <w:sz w:val="18"/>
                <w:szCs w:val="18"/>
              </w:rPr>
              <w:t xml:space="preserve">ederally funded (or equivalent national) grants as principal investigator (PI) or Multi-P. </w:t>
            </w:r>
          </w:p>
        </w:tc>
      </w:tr>
      <w:tr w:rsidRPr="00186849" w:rsidR="002418F5" w:rsidTr="2046F2DD" w14:paraId="273A4746" w14:textId="77777777">
        <w:trPr>
          <w:trHeight w:val="341"/>
        </w:trPr>
        <w:tc>
          <w:tcPr>
            <w:tcW w:w="100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2418F5" w:rsidR="002418F5" w:rsidP="006D3841" w:rsidRDefault="002418F5" w14:paraId="14449CA6" w14:textId="2CC3BD8C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2418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Comments or summary regarding above:</w:t>
            </w:r>
          </w:p>
        </w:tc>
      </w:tr>
      <w:tr w:rsidRPr="00EE6FAC" w:rsidR="005B5433" w:rsidTr="2046F2DD" w14:paraId="29883773" w14:textId="77777777">
        <w:trPr>
          <w:trHeight w:val="341"/>
        </w:trPr>
        <w:tc>
          <w:tcPr>
            <w:tcW w:w="10075" w:type="dxa"/>
            <w:tcBorders>
              <w:top w:val="single" w:color="auto" w:sz="12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8E8E8" w:themeFill="background2"/>
            <w:tcMar/>
            <w:vAlign w:val="center"/>
            <w:hideMark/>
          </w:tcPr>
          <w:p w:rsidRPr="00EE6FAC" w:rsidR="005B5433" w:rsidP="006D3841" w:rsidRDefault="005B5433" w14:paraId="04A0D7EC" w14:textId="58526DAE">
            <w:pPr>
              <w:spacing w:line="240" w:lineRule="auto"/>
              <w:ind w:firstLine="224" w:firstLineChars="100"/>
              <w:jc w:val="center"/>
              <w:rPr>
                <w:color w:val="FFFFFF"/>
                <w:sz w:val="22"/>
                <w:szCs w:val="22"/>
              </w:rPr>
            </w:pPr>
            <w:r w:rsidRPr="005B5433">
              <w:rPr>
                <w:b/>
                <w:bCs/>
                <w:color w:val="000000" w:themeColor="text1"/>
                <w:sz w:val="22"/>
                <w:szCs w:val="22"/>
              </w:rPr>
              <w:t>Personal Narrative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Statement</w:t>
            </w:r>
            <w:r w:rsidRPr="005B5433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Pr="00186849" w:rsidR="0084734C" w:rsidTr="2046F2DD" w14:paraId="66485222" w14:textId="77777777">
        <w:trPr>
          <w:trHeight w:val="341"/>
        </w:trPr>
        <w:tc>
          <w:tcPr>
            <w:tcW w:w="10075" w:type="dxa"/>
            <w:tcBorders>
              <w:top w:val="single" w:color="0E2841" w:themeColor="text2" w:sz="4" w:space="0"/>
              <w:left w:val="single" w:color="BFBFBF" w:themeColor="background1" w:themeShade="BF" w:sz="4" w:space="0"/>
              <w:bottom w:val="single" w:color="auto" w:sz="12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</w:tcPr>
          <w:p w:rsidRPr="00186849" w:rsidR="0084734C" w:rsidP="006D3841" w:rsidRDefault="00C064B7" w14:paraId="6F994711" w14:textId="30320E9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58869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2EF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="00BA22EF">
              <w:rPr>
                <w:b/>
                <w:bCs/>
              </w:rPr>
              <w:t xml:space="preserve"> </w:t>
            </w:r>
            <w:r w:rsidRPr="002B629B" w:rsidR="0084734C">
              <w:rPr>
                <w:sz w:val="22"/>
                <w:szCs w:val="22"/>
              </w:rPr>
              <w:t xml:space="preserve">Describes unique pathways or contributions and outlines career goals. Should describe proficiency in service and education. </w:t>
            </w:r>
            <w:r w:rsidRPr="002B629B" w:rsidR="00BA22EF">
              <w:rPr>
                <w:sz w:val="22"/>
                <w:szCs w:val="22"/>
              </w:rPr>
              <w:t>S</w:t>
            </w:r>
            <w:r w:rsidRPr="002B629B" w:rsidR="0084734C">
              <w:rPr>
                <w:rStyle w:val="eop"/>
                <w:color w:val="000000"/>
                <w:sz w:val="22"/>
                <w:szCs w:val="22"/>
              </w:rPr>
              <w:t>hould provide additional support for scholarship with emphasis on describing how scholarly work is innovative and a significant force for advancement of knowledge in their field.</w:t>
            </w:r>
          </w:p>
        </w:tc>
      </w:tr>
      <w:tr w:rsidRPr="00186849" w:rsidR="002418F5" w:rsidTr="2046F2DD" w14:paraId="4214748D" w14:textId="77777777">
        <w:trPr>
          <w:trHeight w:val="341"/>
        </w:trPr>
        <w:tc>
          <w:tcPr>
            <w:tcW w:w="100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="002418F5" w:rsidP="006D3841" w:rsidRDefault="002418F5" w14:paraId="25FBA5CD" w14:textId="765C8213">
            <w:pPr>
              <w:rPr>
                <w:b/>
                <w:bCs/>
              </w:rPr>
            </w:pPr>
            <w:r w:rsidRPr="002418F5">
              <w:rPr>
                <w:b/>
                <w:bCs/>
                <w:i/>
                <w:iCs/>
                <w:color w:val="000000"/>
                <w:sz w:val="22"/>
                <w:szCs w:val="22"/>
              </w:rPr>
              <w:t>Comments or summary regarding above:</w:t>
            </w:r>
          </w:p>
        </w:tc>
      </w:tr>
      <w:tr w:rsidRPr="00EE6FAC" w:rsidR="002418F5" w:rsidTr="2046F2DD" w14:paraId="72363430" w14:textId="77777777">
        <w:trPr>
          <w:trHeight w:val="359"/>
        </w:trPr>
        <w:tc>
          <w:tcPr>
            <w:tcW w:w="10075" w:type="dxa"/>
            <w:tcBorders>
              <w:top w:val="single" w:color="auto" w:sz="12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8E8E8" w:themeFill="background2"/>
            <w:tcMar/>
            <w:vAlign w:val="center"/>
          </w:tcPr>
          <w:p w:rsidRPr="00EE6FAC" w:rsidR="002418F5" w:rsidP="006D3841" w:rsidRDefault="002418F5" w14:paraId="7C44B08E" w14:textId="6310039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22EF">
              <w:rPr>
                <w:b/>
                <w:bCs/>
                <w:color w:val="000000" w:themeColor="text1"/>
                <w:sz w:val="22"/>
                <w:szCs w:val="22"/>
              </w:rPr>
              <w:t>P&amp;T Committee Letter</w:t>
            </w:r>
          </w:p>
        </w:tc>
      </w:tr>
      <w:tr w:rsidRPr="00EE6FAC" w:rsidR="002418F5" w:rsidTr="2046F2DD" w14:paraId="304A6293" w14:textId="77777777">
        <w:trPr>
          <w:trHeight w:val="368"/>
        </w:trPr>
        <w:tc>
          <w:tcPr>
            <w:tcW w:w="10075" w:type="dxa"/>
            <w:tcBorders>
              <w:top w:val="nil"/>
              <w:left w:val="single" w:color="BFBFBF" w:themeColor="background1" w:themeShade="BF" w:sz="4" w:space="0"/>
              <w:bottom w:val="single" w:color="auto" w:sz="12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</w:tcPr>
          <w:p w:rsidRPr="00EE6FAC" w:rsidR="002418F5" w:rsidP="006D3841" w:rsidRDefault="00C064B7" w14:paraId="6E1B81AB" w14:textId="6A05570A">
            <w:pPr>
              <w:rPr>
                <w:color w:val="000000"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02702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8F5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="002418F5">
              <w:rPr>
                <w:b/>
                <w:bCs/>
              </w:rPr>
              <w:t xml:space="preserve"> </w:t>
            </w:r>
            <w:r w:rsidR="002418F5">
              <w:rPr>
                <w:color w:val="000000"/>
                <w:sz w:val="22"/>
                <w:szCs w:val="22"/>
              </w:rPr>
              <w:t>Indicates support of departmental colleagues for candidate’s tenure.</w:t>
            </w:r>
          </w:p>
        </w:tc>
      </w:tr>
      <w:tr w:rsidRPr="00EE6FAC" w:rsidR="002418F5" w:rsidTr="2046F2DD" w14:paraId="079963EA" w14:textId="77777777">
        <w:trPr>
          <w:trHeight w:val="373"/>
        </w:trPr>
        <w:tc>
          <w:tcPr>
            <w:tcW w:w="100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="002418F5" w:rsidP="006D3841" w:rsidRDefault="002418F5" w14:paraId="2D6144CE" w14:textId="303A948F">
            <w:pPr>
              <w:rPr>
                <w:b/>
                <w:bCs/>
              </w:rPr>
            </w:pPr>
            <w:r w:rsidRPr="002418F5">
              <w:rPr>
                <w:b/>
                <w:bCs/>
                <w:i/>
                <w:iCs/>
                <w:color w:val="000000"/>
                <w:sz w:val="22"/>
                <w:szCs w:val="22"/>
              </w:rPr>
              <w:t>Comments or summary regarding above:</w:t>
            </w:r>
          </w:p>
        </w:tc>
      </w:tr>
      <w:tr w:rsidRPr="00EE6FAC" w:rsidR="002418F5" w:rsidTr="2046F2DD" w14:paraId="0F87ADD6" w14:textId="77777777">
        <w:trPr>
          <w:trHeight w:val="359"/>
        </w:trPr>
        <w:tc>
          <w:tcPr>
            <w:tcW w:w="10075" w:type="dxa"/>
            <w:tcBorders>
              <w:top w:val="single" w:color="auto" w:sz="12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8E8E8" w:themeFill="background2"/>
            <w:tcMar/>
            <w:vAlign w:val="center"/>
            <w:hideMark/>
          </w:tcPr>
          <w:p w:rsidRPr="00EE6FAC" w:rsidR="002418F5" w:rsidP="006D3841" w:rsidRDefault="002418F5" w14:paraId="16928F14" w14:textId="52AB8CA5">
            <w:pPr>
              <w:spacing w:line="240" w:lineRule="auto"/>
              <w:ind w:firstLine="224" w:firstLineChars="100"/>
              <w:jc w:val="center"/>
              <w:rPr>
                <w:color w:val="FFFFFF"/>
                <w:sz w:val="22"/>
                <w:szCs w:val="22"/>
              </w:rPr>
            </w:pPr>
            <w:r w:rsidRPr="00E008AF">
              <w:rPr>
                <w:b/>
                <w:bCs/>
                <w:color w:val="000000" w:themeColor="text1"/>
                <w:sz w:val="22"/>
                <w:szCs w:val="22"/>
              </w:rPr>
              <w:t>Department Chair Letter</w:t>
            </w:r>
          </w:p>
        </w:tc>
      </w:tr>
      <w:tr w:rsidRPr="00EE6FAC" w:rsidR="002418F5" w:rsidTr="2046F2DD" w14:paraId="051BBE37" w14:textId="77777777">
        <w:trPr>
          <w:trHeight w:val="296"/>
        </w:trPr>
        <w:tc>
          <w:tcPr>
            <w:tcW w:w="10075" w:type="dxa"/>
            <w:tcBorders>
              <w:top w:val="nil"/>
              <w:left w:val="single" w:color="BFBFBF" w:themeColor="background1" w:themeShade="BF" w:sz="4" w:space="0"/>
              <w:bottom w:val="single" w:color="auto" w:sz="12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="002418F5" w:rsidP="006D3841" w:rsidRDefault="00C064B7" w14:paraId="745ABD2F" w14:textId="62BA89B3">
            <w:pPr>
              <w:rPr>
                <w:color w:val="000000"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92321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8F5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="002418F5">
              <w:rPr>
                <w:b/>
                <w:bCs/>
              </w:rPr>
              <w:t xml:space="preserve"> </w:t>
            </w:r>
            <w:r w:rsidR="002418F5">
              <w:rPr>
                <w:color w:val="000000"/>
                <w:sz w:val="22"/>
                <w:szCs w:val="22"/>
              </w:rPr>
              <w:t>Provides strong support for tenure.</w:t>
            </w:r>
          </w:p>
          <w:p w:rsidR="002418F5" w:rsidP="006D3841" w:rsidRDefault="00C064B7" w14:paraId="7FAF317B" w14:textId="77777777">
            <w:pPr>
              <w:rPr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38429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8F5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="002418F5">
              <w:rPr>
                <w:b/>
                <w:bCs/>
              </w:rPr>
              <w:t xml:space="preserve"> </w:t>
            </w:r>
            <w:r w:rsidRPr="008F4E42" w:rsidR="002418F5">
              <w:rPr>
                <w:sz w:val="22"/>
                <w:szCs w:val="22"/>
              </w:rPr>
              <w:t xml:space="preserve">Appraisal of the impact of non-peer-reviewed scholarship </w:t>
            </w:r>
            <w:r w:rsidR="002418F5">
              <w:rPr>
                <w:sz w:val="22"/>
                <w:szCs w:val="22"/>
              </w:rPr>
              <w:t>by</w:t>
            </w:r>
            <w:r w:rsidRPr="008F4E42" w:rsidR="002418F5">
              <w:rPr>
                <w:sz w:val="22"/>
                <w:szCs w:val="22"/>
              </w:rPr>
              <w:t xml:space="preserve"> Department Chair</w:t>
            </w:r>
            <w:r w:rsidR="002418F5">
              <w:rPr>
                <w:sz w:val="22"/>
                <w:szCs w:val="22"/>
              </w:rPr>
              <w:t>.</w:t>
            </w:r>
            <w:r w:rsidRPr="008F4E42" w:rsidR="002418F5">
              <w:rPr>
                <w:sz w:val="22"/>
                <w:szCs w:val="22"/>
              </w:rPr>
              <w:t xml:space="preserve"> </w:t>
            </w:r>
          </w:p>
          <w:p w:rsidRPr="00EE6FAC" w:rsidR="002418F5" w:rsidP="006D3841" w:rsidRDefault="00C064B7" w14:paraId="1129A140" w14:textId="769C90CE">
            <w:pPr>
              <w:rPr>
                <w:color w:val="000000"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3227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8F5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="002418F5">
              <w:rPr>
                <w:b/>
                <w:bCs/>
              </w:rPr>
              <w:t xml:space="preserve"> </w:t>
            </w:r>
            <w:r w:rsidRPr="00E008AF" w:rsidR="002418F5">
              <w:rPr>
                <w:sz w:val="22"/>
                <w:szCs w:val="22"/>
              </w:rPr>
              <w:t>Describes and explains any variations in pathway to promotion.</w:t>
            </w:r>
          </w:p>
        </w:tc>
      </w:tr>
      <w:tr w:rsidRPr="00EE6FAC" w:rsidR="002418F5" w:rsidTr="2046F2DD" w14:paraId="223287F3" w14:textId="77777777">
        <w:trPr>
          <w:trHeight w:val="296"/>
        </w:trPr>
        <w:tc>
          <w:tcPr>
            <w:tcW w:w="100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="002418F5" w:rsidP="006D3841" w:rsidRDefault="002418F5" w14:paraId="5A6CFCFE" w14:textId="7BA99572">
            <w:pPr>
              <w:rPr>
                <w:b/>
                <w:bCs/>
              </w:rPr>
            </w:pPr>
            <w:r w:rsidRPr="002418F5">
              <w:rPr>
                <w:b/>
                <w:bCs/>
                <w:i/>
                <w:iCs/>
                <w:color w:val="000000"/>
                <w:sz w:val="22"/>
                <w:szCs w:val="22"/>
              </w:rPr>
              <w:t>Comments or summary regarding above:</w:t>
            </w:r>
          </w:p>
        </w:tc>
      </w:tr>
      <w:tr w:rsidRPr="00EE6FAC" w:rsidR="002418F5" w:rsidTr="2046F2DD" w14:paraId="5733A87B" w14:textId="77777777">
        <w:trPr>
          <w:trHeight w:val="314"/>
        </w:trPr>
        <w:tc>
          <w:tcPr>
            <w:tcW w:w="10075" w:type="dxa"/>
            <w:tcBorders>
              <w:top w:val="single" w:color="auto" w:sz="12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8E8E8" w:themeFill="background2"/>
            <w:tcMar/>
            <w:vAlign w:val="center"/>
            <w:hideMark/>
          </w:tcPr>
          <w:p w:rsidRPr="00EE6FAC" w:rsidR="002418F5" w:rsidP="006D3841" w:rsidRDefault="002418F5" w14:paraId="4BF027CC" w14:textId="183FD193">
            <w:pPr>
              <w:spacing w:line="240" w:lineRule="auto"/>
              <w:ind w:firstLine="224" w:firstLineChars="100"/>
              <w:jc w:val="center"/>
              <w:rPr>
                <w:color w:val="FFFFFF"/>
                <w:sz w:val="22"/>
                <w:szCs w:val="22"/>
              </w:rPr>
            </w:pPr>
            <w:r w:rsidRPr="00E008AF">
              <w:rPr>
                <w:b/>
                <w:bCs/>
                <w:color w:val="000000" w:themeColor="text1"/>
                <w:sz w:val="22"/>
                <w:szCs w:val="22"/>
              </w:rPr>
              <w:t>External Evaluator Letters</w:t>
            </w:r>
          </w:p>
        </w:tc>
      </w:tr>
      <w:tr w:rsidRPr="00EE6FAC" w:rsidR="002418F5" w:rsidTr="2046F2DD" w14:paraId="2A2755DF" w14:textId="77777777">
        <w:trPr>
          <w:trHeight w:val="810"/>
        </w:trPr>
        <w:tc>
          <w:tcPr>
            <w:tcW w:w="10075" w:type="dxa"/>
            <w:tcBorders>
              <w:top w:val="nil"/>
              <w:left w:val="single" w:color="BFBFBF" w:themeColor="background1" w:themeShade="BF" w:sz="4" w:space="0"/>
              <w:bottom w:val="single" w:color="auto" w:sz="12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="002418F5" w:rsidP="006D3841" w:rsidRDefault="00C064B7" w14:paraId="4765B710" w14:textId="581F01DC" w14:noSpellErr="1">
            <w:pPr>
              <w:rPr>
                <w:color w:val="000000"/>
                <w:sz w:val="22"/>
                <w:szCs w:val="22"/>
              </w:rPr>
            </w:pPr>
            <w:sdt>
              <w:sdtPr>
                <w:id w:val="-80816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</w:rPr>
              </w:sdtPr>
              <w:sdtContent>
                <w:r w:rsidRPr="2046F2DD" w:rsidR="00BB398C">
                  <w:rPr>
                    <w:rFonts w:ascii="MS Gothic" w:hAnsi="MS Gothic" w:eastAsia="MS Gothic"/>
                    <w:b w:val="1"/>
                    <w:bCs w:val="1"/>
                  </w:rPr>
                  <w:t>☐</w:t>
                </w:r>
              </w:sdtContent>
              <w:sdtEndPr>
                <w:rPr>
                  <w:b w:val="1"/>
                  <w:bCs w:val="1"/>
                </w:rPr>
              </w:sdtEndPr>
            </w:sdt>
            <w:r w:rsidRPr="2046F2DD" w:rsidR="6C59D6CE">
              <w:rPr>
                <w:b w:val="1"/>
                <w:bCs w:val="1"/>
              </w:rPr>
              <w:t xml:space="preserve"> </w:t>
            </w:r>
            <w:r w:rsidRPr="2046F2DD" w:rsidR="6C59D6CE">
              <w:rPr>
                <w:color w:val="000000" w:themeColor="text1" w:themeTint="FF" w:themeShade="FF"/>
                <w:sz w:val="22"/>
                <w:szCs w:val="22"/>
              </w:rPr>
              <w:t>Meet</w:t>
            </w:r>
            <w:r w:rsidRPr="2046F2DD" w:rsidR="06AFBADC">
              <w:rPr>
                <w:color w:val="000000" w:themeColor="text1" w:themeTint="FF" w:themeShade="FF"/>
                <w:sz w:val="22"/>
                <w:szCs w:val="22"/>
              </w:rPr>
              <w:t>s</w:t>
            </w:r>
            <w:r w:rsidRPr="2046F2DD" w:rsidR="6C59D6CE">
              <w:rPr>
                <w:color w:val="000000" w:themeColor="text1" w:themeTint="FF" w:themeShade="FF"/>
                <w:sz w:val="22"/>
                <w:szCs w:val="22"/>
              </w:rPr>
              <w:t xml:space="preserve"> requirements as external evaluators and letters (</w:t>
            </w:r>
            <w:r w:rsidRPr="2046F2DD" w:rsidR="00C064B7">
              <w:rPr>
                <w:color w:val="000000" w:themeColor="text1" w:themeTint="FF" w:themeShade="FF"/>
                <w:sz w:val="22"/>
                <w:szCs w:val="22"/>
              </w:rPr>
              <w:t xml:space="preserve">at least </w:t>
            </w:r>
            <w:r w:rsidRPr="2046F2DD" w:rsidR="6C59D6CE">
              <w:rPr>
                <w:color w:val="000000" w:themeColor="text1" w:themeTint="FF" w:themeShade="FF"/>
                <w:sz w:val="22"/>
                <w:szCs w:val="22"/>
              </w:rPr>
              <w:t xml:space="preserve">3) provide </w:t>
            </w:r>
            <w:r w:rsidRPr="2046F2DD" w:rsidR="6C59D6CE">
              <w:rPr>
                <w:color w:val="000000" w:themeColor="text1" w:themeTint="FF" w:themeShade="FF"/>
                <w:sz w:val="22"/>
                <w:szCs w:val="22"/>
              </w:rPr>
              <w:t>strong support</w:t>
            </w:r>
            <w:r w:rsidRPr="2046F2DD" w:rsidR="6C59D6CE">
              <w:rPr>
                <w:color w:val="000000" w:themeColor="text1" w:themeTint="FF" w:themeShade="FF"/>
                <w:sz w:val="22"/>
                <w:szCs w:val="22"/>
              </w:rPr>
              <w:t xml:space="preserve"> for tenure.</w:t>
            </w:r>
          </w:p>
          <w:p w:rsidR="002418F5" w:rsidP="006D3841" w:rsidRDefault="00C064B7" w14:paraId="17DC1242" w14:textId="77777777">
            <w:pPr>
              <w:rPr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82556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8F5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="002418F5">
              <w:rPr>
                <w:b/>
                <w:bCs/>
              </w:rPr>
              <w:t xml:space="preserve"> </w:t>
            </w:r>
            <w:r w:rsidRPr="008F4E42" w:rsidR="002418F5">
              <w:rPr>
                <w:sz w:val="22"/>
                <w:szCs w:val="22"/>
              </w:rPr>
              <w:t xml:space="preserve">Appraisal of the impact of non-peer-reviewed scholarship </w:t>
            </w:r>
            <w:r w:rsidR="002418F5">
              <w:rPr>
                <w:sz w:val="22"/>
                <w:szCs w:val="22"/>
              </w:rPr>
              <w:t>by</w:t>
            </w:r>
            <w:r w:rsidRPr="008F4E42" w:rsidR="002418F5">
              <w:rPr>
                <w:sz w:val="22"/>
                <w:szCs w:val="22"/>
              </w:rPr>
              <w:t xml:space="preserve"> external evaluato</w:t>
            </w:r>
            <w:r w:rsidR="002418F5">
              <w:rPr>
                <w:sz w:val="22"/>
                <w:szCs w:val="22"/>
              </w:rPr>
              <w:t>rs.</w:t>
            </w:r>
          </w:p>
          <w:p w:rsidRPr="00EE6FAC" w:rsidR="002418F5" w:rsidP="006D3841" w:rsidRDefault="00C064B7" w14:paraId="0E714316" w14:textId="5BBED461">
            <w:pPr>
              <w:rPr>
                <w:color w:val="000000"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51315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8F5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="002418F5">
              <w:rPr>
                <w:b/>
                <w:bCs/>
              </w:rPr>
              <w:t xml:space="preserve"> </w:t>
            </w:r>
            <w:r w:rsidRPr="002418F5" w:rsidR="002418F5">
              <w:rPr>
                <w:sz w:val="22"/>
                <w:szCs w:val="22"/>
              </w:rPr>
              <w:t>Qualifications for tenure recommended by evaluators.</w:t>
            </w:r>
          </w:p>
        </w:tc>
      </w:tr>
      <w:tr w:rsidRPr="00EE6FAC" w:rsidR="002418F5" w:rsidTr="2046F2DD" w14:paraId="3449C26D" w14:textId="77777777">
        <w:trPr>
          <w:trHeight w:val="328"/>
        </w:trPr>
        <w:tc>
          <w:tcPr>
            <w:tcW w:w="100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="002418F5" w:rsidP="006D3841" w:rsidRDefault="002418F5" w14:paraId="65EDA8A8" w14:textId="4EFA338D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418F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Comments or summary regarding </w:t>
            </w:r>
            <w:r w:rsidR="00477660">
              <w:rPr>
                <w:b/>
                <w:bCs/>
                <w:i/>
                <w:iCs/>
                <w:color w:val="000000"/>
                <w:sz w:val="22"/>
                <w:szCs w:val="22"/>
              </w:rPr>
              <w:t>letter writer reviews (</w:t>
            </w:r>
            <w:r w:rsidR="000E4B52">
              <w:rPr>
                <w:b/>
                <w:bCs/>
                <w:i/>
                <w:iCs/>
                <w:color w:val="000000"/>
                <w:sz w:val="22"/>
                <w:szCs w:val="22"/>
              </w:rPr>
              <w:t>list last name only of writer)</w:t>
            </w:r>
            <w:r w:rsidRPr="002418F5">
              <w:rPr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</w:p>
          <w:p w:rsidRPr="00477660" w:rsidR="00477660" w:rsidP="006D3841" w:rsidRDefault="00477660" w14:paraId="35CB1F5C" w14:textId="777777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7660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  <w:p w:rsidRPr="00477660" w:rsidR="00477660" w:rsidP="006D3841" w:rsidRDefault="00477660" w14:paraId="42E94928" w14:textId="777777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7660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  <w:p w:rsidRPr="002418F5" w:rsidR="00477660" w:rsidP="006D3841" w:rsidRDefault="00477660" w14:paraId="26C024A0" w14:textId="79C203C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7660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</w:tr>
    </w:tbl>
    <w:p w:rsidR="00147471" w:rsidP="00A06EEA" w:rsidRDefault="00147471" w14:paraId="5212F3F8" w14:textId="77777777">
      <w:pPr>
        <w:rPr>
          <w:b/>
          <w:bCs/>
          <w:sz w:val="22"/>
          <w:szCs w:val="22"/>
        </w:rPr>
      </w:pPr>
    </w:p>
    <w:p w:rsidRPr="002D4935" w:rsidR="00A06EEA" w:rsidP="00A06EEA" w:rsidRDefault="00A06EEA" w14:paraId="09366030" w14:textId="62F26A52">
      <w:pPr>
        <w:rPr>
          <w:b/>
          <w:bCs/>
          <w:sz w:val="22"/>
          <w:szCs w:val="22"/>
        </w:rPr>
      </w:pPr>
      <w:r w:rsidRPr="002D4935">
        <w:rPr>
          <w:b/>
          <w:bCs/>
          <w:sz w:val="22"/>
          <w:szCs w:val="22"/>
        </w:rPr>
        <w:t>Recommendation</w:t>
      </w:r>
      <w:r w:rsidR="00C83C15">
        <w:rPr>
          <w:b/>
          <w:bCs/>
          <w:sz w:val="22"/>
          <w:szCs w:val="22"/>
        </w:rPr>
        <w:t xml:space="preserve"> to Dean</w:t>
      </w:r>
      <w:r w:rsidRPr="002D4935">
        <w:rPr>
          <w:b/>
          <w:bCs/>
          <w:sz w:val="22"/>
          <w:szCs w:val="22"/>
        </w:rPr>
        <w:t>:</w:t>
      </w:r>
      <w:r w:rsidRPr="002D4935" w:rsidR="00BB398C">
        <w:rPr>
          <w:b/>
          <w:bCs/>
          <w:sz w:val="22"/>
          <w:szCs w:val="22"/>
        </w:rPr>
        <w:t xml:space="preserve"> </w:t>
      </w:r>
    </w:p>
    <w:tbl>
      <w:tblPr>
        <w:tblStyle w:val="TableGrid"/>
        <w:tblW w:w="99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9932"/>
      </w:tblGrid>
      <w:tr w:rsidR="002B629B" w:rsidTr="00DB1395" w14:paraId="5B5290FF" w14:textId="77777777">
        <w:trPr>
          <w:trHeight w:val="212"/>
        </w:trPr>
        <w:tc>
          <w:tcPr>
            <w:tcW w:w="9932" w:type="dxa"/>
          </w:tcPr>
          <w:p w:rsidRPr="00147471" w:rsidR="002B629B" w:rsidP="002D4935" w:rsidRDefault="00147471" w14:paraId="07838359" w14:textId="52163188">
            <w:pPr>
              <w:rPr>
                <w:b/>
                <w:bCs/>
              </w:rPr>
            </w:pPr>
            <w:r w:rsidRPr="00147471">
              <w:rPr>
                <w:b/>
                <w:bCs/>
                <w:i/>
                <w:iCs/>
                <w:sz w:val="22"/>
                <w:szCs w:val="22"/>
              </w:rPr>
              <w:t>Please write out your recommendation regarding tenure (Recommend/Do Not Recommend/Unable to Determine).</w:t>
            </w:r>
          </w:p>
        </w:tc>
      </w:tr>
    </w:tbl>
    <w:p w:rsidRPr="004330C8" w:rsidR="00AB6F04" w:rsidP="002D4935" w:rsidRDefault="00AB6F04" w14:paraId="40F4B2CC" w14:textId="12C048B5">
      <w:pPr>
        <w:rPr>
          <w:b/>
          <w:bCs/>
        </w:rPr>
      </w:pPr>
    </w:p>
    <w:sectPr w:rsidRPr="004330C8" w:rsidR="00AB6F04">
      <w:headerReference w:type="default" r:id="rId7"/>
      <w:footerReference w:type="even" r:id="rId8"/>
      <w:foot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57683" w:rsidP="009A294C" w:rsidRDefault="00657683" w14:paraId="7776E081" w14:textId="77777777">
      <w:pPr>
        <w:spacing w:after="0" w:line="240" w:lineRule="auto"/>
      </w:pPr>
      <w:r>
        <w:separator/>
      </w:r>
    </w:p>
  </w:endnote>
  <w:endnote w:type="continuationSeparator" w:id="0">
    <w:p w:rsidR="00657683" w:rsidP="009A294C" w:rsidRDefault="00657683" w14:paraId="6FBAFA9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29709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2542D" w:rsidP="00F35740" w:rsidRDefault="0032542D" w14:paraId="6E4446E0" w14:textId="178C7D28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32542D" w:rsidP="0032542D" w:rsidRDefault="0032542D" w14:paraId="3E12B20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564126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2542D" w:rsidP="00F35740" w:rsidRDefault="0032542D" w14:paraId="1672E0CA" w14:textId="2831E07D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32542D" w:rsidP="0032542D" w:rsidRDefault="0032542D" w14:paraId="20DB41AA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57683" w:rsidP="009A294C" w:rsidRDefault="00657683" w14:paraId="579EB785" w14:textId="77777777">
      <w:pPr>
        <w:spacing w:after="0" w:line="240" w:lineRule="auto"/>
      </w:pPr>
      <w:r>
        <w:separator/>
      </w:r>
    </w:p>
  </w:footnote>
  <w:footnote w:type="continuationSeparator" w:id="0">
    <w:p w:rsidR="00657683" w:rsidP="009A294C" w:rsidRDefault="00657683" w14:paraId="5855455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A294C" w:rsidP="009A294C" w:rsidRDefault="009A294C" w14:paraId="6367BCAA" w14:textId="18B4ABA2">
    <w:pPr>
      <w:pStyle w:val="BodyText"/>
      <w:tabs>
        <w:tab w:val="left" w:pos="8469"/>
      </w:tabs>
      <w:spacing w:before="2"/>
      <w:rPr>
        <w:rFonts w:ascii="Calibri" w:hAnsi="Calibri" w:cs="Calibri"/>
        <w:b/>
        <w:bCs/>
      </w:rPr>
    </w:pPr>
    <w:r w:rsidRPr="00B0296B">
      <w:rPr>
        <w:rFonts w:ascii="Calibri" w:hAnsi="Calibri" w:cs="Calibri"/>
        <w:b/>
        <w:bCs/>
      </w:rPr>
      <w:t xml:space="preserve">APPENDIX </w:t>
    </w:r>
    <w:r>
      <w:rPr>
        <w:rFonts w:ascii="Calibri" w:hAnsi="Calibri" w:cs="Calibri"/>
        <w:b/>
        <w:bCs/>
      </w:rPr>
      <w:t>C</w:t>
    </w:r>
    <w:r w:rsidRPr="00B0296B">
      <w:rPr>
        <w:rFonts w:ascii="Calibri" w:hAnsi="Calibri" w:cs="Calibri"/>
        <w:b/>
        <w:bCs/>
      </w:rPr>
      <w:t xml:space="preserve">: </w:t>
    </w:r>
    <w:r>
      <w:rPr>
        <w:rFonts w:ascii="Calibri" w:hAnsi="Calibri" w:cs="Calibri"/>
        <w:b/>
        <w:bCs/>
      </w:rPr>
      <w:t>PROMOTION REVIEW FORM</w:t>
    </w:r>
  </w:p>
  <w:p w:rsidRPr="006A39B1" w:rsidR="009A294C" w:rsidRDefault="006A39B1" w14:paraId="7350BE5C" w14:textId="1F567058">
    <w:pPr>
      <w:pStyle w:val="Header"/>
      <w:rPr>
        <w:b/>
        <w:bCs/>
      </w:rPr>
    </w:pPr>
    <w:r w:rsidRPr="006A39B1">
      <w:rPr>
        <w:b/>
        <w:bCs/>
      </w:rPr>
      <w:t>RESEARCH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17F49"/>
    <w:multiLevelType w:val="hybridMultilevel"/>
    <w:tmpl w:val="DDCC7D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2792796"/>
    <w:multiLevelType w:val="hybridMultilevel"/>
    <w:tmpl w:val="B6EC19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BCC1220"/>
    <w:multiLevelType w:val="hybridMultilevel"/>
    <w:tmpl w:val="37C276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58361097">
    <w:abstractNumId w:val="1"/>
  </w:num>
  <w:num w:numId="2" w16cid:durableId="231040306">
    <w:abstractNumId w:val="2"/>
  </w:num>
  <w:num w:numId="3" w16cid:durableId="105100204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trackRevisions w:val="tru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94C"/>
    <w:rsid w:val="00001BD2"/>
    <w:rsid w:val="00054DC1"/>
    <w:rsid w:val="00063EAC"/>
    <w:rsid w:val="00063FA4"/>
    <w:rsid w:val="000670B8"/>
    <w:rsid w:val="000903D4"/>
    <w:rsid w:val="000A00B8"/>
    <w:rsid w:val="000A2043"/>
    <w:rsid w:val="000A4594"/>
    <w:rsid w:val="000A4D84"/>
    <w:rsid w:val="000B6478"/>
    <w:rsid w:val="000C7B9A"/>
    <w:rsid w:val="000D1B61"/>
    <w:rsid w:val="000E4B52"/>
    <w:rsid w:val="000F00B6"/>
    <w:rsid w:val="000F3932"/>
    <w:rsid w:val="0012396E"/>
    <w:rsid w:val="00147471"/>
    <w:rsid w:val="00194A12"/>
    <w:rsid w:val="001C5039"/>
    <w:rsid w:val="001E18F1"/>
    <w:rsid w:val="001E7892"/>
    <w:rsid w:val="001F231D"/>
    <w:rsid w:val="001F525E"/>
    <w:rsid w:val="0021608D"/>
    <w:rsid w:val="002418F5"/>
    <w:rsid w:val="00247EFE"/>
    <w:rsid w:val="00265FF8"/>
    <w:rsid w:val="00275549"/>
    <w:rsid w:val="00283905"/>
    <w:rsid w:val="00290AC0"/>
    <w:rsid w:val="002944F3"/>
    <w:rsid w:val="002971CA"/>
    <w:rsid w:val="002A3600"/>
    <w:rsid w:val="002A6D45"/>
    <w:rsid w:val="002B629B"/>
    <w:rsid w:val="002C58B5"/>
    <w:rsid w:val="002C6B77"/>
    <w:rsid w:val="002D4935"/>
    <w:rsid w:val="002E011B"/>
    <w:rsid w:val="002E142C"/>
    <w:rsid w:val="002E78C2"/>
    <w:rsid w:val="003135D6"/>
    <w:rsid w:val="00317520"/>
    <w:rsid w:val="00320CB6"/>
    <w:rsid w:val="003240CC"/>
    <w:rsid w:val="0032542D"/>
    <w:rsid w:val="00341EEB"/>
    <w:rsid w:val="003517BC"/>
    <w:rsid w:val="00351A90"/>
    <w:rsid w:val="003775FB"/>
    <w:rsid w:val="00396BC2"/>
    <w:rsid w:val="003A1C30"/>
    <w:rsid w:val="003A686F"/>
    <w:rsid w:val="003D2CDC"/>
    <w:rsid w:val="003D71F3"/>
    <w:rsid w:val="003E523A"/>
    <w:rsid w:val="00417954"/>
    <w:rsid w:val="00420825"/>
    <w:rsid w:val="00424E3E"/>
    <w:rsid w:val="004330C8"/>
    <w:rsid w:val="004367B9"/>
    <w:rsid w:val="004473F2"/>
    <w:rsid w:val="00450B21"/>
    <w:rsid w:val="00457E19"/>
    <w:rsid w:val="004612F6"/>
    <w:rsid w:val="00477660"/>
    <w:rsid w:val="0049577C"/>
    <w:rsid w:val="004A4182"/>
    <w:rsid w:val="004A6A86"/>
    <w:rsid w:val="004A6CE5"/>
    <w:rsid w:val="004C7E02"/>
    <w:rsid w:val="004D6749"/>
    <w:rsid w:val="004E4194"/>
    <w:rsid w:val="004E4B96"/>
    <w:rsid w:val="0050417D"/>
    <w:rsid w:val="00510EA7"/>
    <w:rsid w:val="00517C41"/>
    <w:rsid w:val="00523288"/>
    <w:rsid w:val="005448AF"/>
    <w:rsid w:val="00550E16"/>
    <w:rsid w:val="00555FE8"/>
    <w:rsid w:val="00560B3F"/>
    <w:rsid w:val="00561BCA"/>
    <w:rsid w:val="00562B6C"/>
    <w:rsid w:val="00573D88"/>
    <w:rsid w:val="00587FFE"/>
    <w:rsid w:val="00593895"/>
    <w:rsid w:val="0059644E"/>
    <w:rsid w:val="005B1304"/>
    <w:rsid w:val="005B4AF6"/>
    <w:rsid w:val="005B5433"/>
    <w:rsid w:val="005C6C8A"/>
    <w:rsid w:val="005D0638"/>
    <w:rsid w:val="005D6DE2"/>
    <w:rsid w:val="005E2004"/>
    <w:rsid w:val="005F1567"/>
    <w:rsid w:val="005F6B09"/>
    <w:rsid w:val="00622C05"/>
    <w:rsid w:val="006438AA"/>
    <w:rsid w:val="006462A3"/>
    <w:rsid w:val="0065524D"/>
    <w:rsid w:val="00657683"/>
    <w:rsid w:val="0066684D"/>
    <w:rsid w:val="006766CE"/>
    <w:rsid w:val="00686160"/>
    <w:rsid w:val="006A39B1"/>
    <w:rsid w:val="006C0B7C"/>
    <w:rsid w:val="006D17C5"/>
    <w:rsid w:val="006D3841"/>
    <w:rsid w:val="006F5C9E"/>
    <w:rsid w:val="00707735"/>
    <w:rsid w:val="007115AD"/>
    <w:rsid w:val="00711A99"/>
    <w:rsid w:val="00712083"/>
    <w:rsid w:val="00742753"/>
    <w:rsid w:val="007479F8"/>
    <w:rsid w:val="0075502F"/>
    <w:rsid w:val="00766839"/>
    <w:rsid w:val="00770631"/>
    <w:rsid w:val="00772CEC"/>
    <w:rsid w:val="00777617"/>
    <w:rsid w:val="0079482A"/>
    <w:rsid w:val="007A6A8C"/>
    <w:rsid w:val="007A6FC1"/>
    <w:rsid w:val="007C006E"/>
    <w:rsid w:val="007D02A1"/>
    <w:rsid w:val="007D591B"/>
    <w:rsid w:val="007E5F8D"/>
    <w:rsid w:val="007F0648"/>
    <w:rsid w:val="0081195B"/>
    <w:rsid w:val="00822CCC"/>
    <w:rsid w:val="00835A23"/>
    <w:rsid w:val="008367F7"/>
    <w:rsid w:val="00836D17"/>
    <w:rsid w:val="0084734C"/>
    <w:rsid w:val="00857EF6"/>
    <w:rsid w:val="00864275"/>
    <w:rsid w:val="00871228"/>
    <w:rsid w:val="00873E75"/>
    <w:rsid w:val="00882AF0"/>
    <w:rsid w:val="00885BC4"/>
    <w:rsid w:val="008A2418"/>
    <w:rsid w:val="008A3451"/>
    <w:rsid w:val="008B5375"/>
    <w:rsid w:val="008C526E"/>
    <w:rsid w:val="008C5473"/>
    <w:rsid w:val="009108E1"/>
    <w:rsid w:val="009226D9"/>
    <w:rsid w:val="009339BD"/>
    <w:rsid w:val="009365C4"/>
    <w:rsid w:val="0094063E"/>
    <w:rsid w:val="00941320"/>
    <w:rsid w:val="00943307"/>
    <w:rsid w:val="0096384A"/>
    <w:rsid w:val="00975C2A"/>
    <w:rsid w:val="009760BF"/>
    <w:rsid w:val="00984503"/>
    <w:rsid w:val="00987BD5"/>
    <w:rsid w:val="00995F0B"/>
    <w:rsid w:val="00997B13"/>
    <w:rsid w:val="009A294C"/>
    <w:rsid w:val="009B653F"/>
    <w:rsid w:val="009E07CA"/>
    <w:rsid w:val="009E20C1"/>
    <w:rsid w:val="009E255F"/>
    <w:rsid w:val="009F095F"/>
    <w:rsid w:val="00A06596"/>
    <w:rsid w:val="00A06EEA"/>
    <w:rsid w:val="00A164DD"/>
    <w:rsid w:val="00A247FF"/>
    <w:rsid w:val="00A55ED8"/>
    <w:rsid w:val="00A646DB"/>
    <w:rsid w:val="00A64B41"/>
    <w:rsid w:val="00A776A3"/>
    <w:rsid w:val="00A8022B"/>
    <w:rsid w:val="00A80B77"/>
    <w:rsid w:val="00A8647A"/>
    <w:rsid w:val="00AA40CF"/>
    <w:rsid w:val="00AB6F04"/>
    <w:rsid w:val="00AC1B96"/>
    <w:rsid w:val="00AD7E53"/>
    <w:rsid w:val="00AE1ACA"/>
    <w:rsid w:val="00AF2B4A"/>
    <w:rsid w:val="00B01D45"/>
    <w:rsid w:val="00B11BB6"/>
    <w:rsid w:val="00B15D91"/>
    <w:rsid w:val="00B32441"/>
    <w:rsid w:val="00B343A9"/>
    <w:rsid w:val="00B43E2C"/>
    <w:rsid w:val="00B50A9D"/>
    <w:rsid w:val="00B519F7"/>
    <w:rsid w:val="00B55634"/>
    <w:rsid w:val="00B72350"/>
    <w:rsid w:val="00B9041E"/>
    <w:rsid w:val="00B927CD"/>
    <w:rsid w:val="00B94841"/>
    <w:rsid w:val="00B962BA"/>
    <w:rsid w:val="00BA22EF"/>
    <w:rsid w:val="00BB398C"/>
    <w:rsid w:val="00BB6B4C"/>
    <w:rsid w:val="00BD02BF"/>
    <w:rsid w:val="00BD0A7D"/>
    <w:rsid w:val="00BD6642"/>
    <w:rsid w:val="00BD6C5D"/>
    <w:rsid w:val="00BE2525"/>
    <w:rsid w:val="00BF5C09"/>
    <w:rsid w:val="00C0393F"/>
    <w:rsid w:val="00C064B7"/>
    <w:rsid w:val="00C06F48"/>
    <w:rsid w:val="00C23DCA"/>
    <w:rsid w:val="00C33CB9"/>
    <w:rsid w:val="00C37629"/>
    <w:rsid w:val="00C51F50"/>
    <w:rsid w:val="00C54C87"/>
    <w:rsid w:val="00C57070"/>
    <w:rsid w:val="00C83C15"/>
    <w:rsid w:val="00CA05C9"/>
    <w:rsid w:val="00CA6126"/>
    <w:rsid w:val="00CC3910"/>
    <w:rsid w:val="00CC3C78"/>
    <w:rsid w:val="00CD416D"/>
    <w:rsid w:val="00CE2D24"/>
    <w:rsid w:val="00CE716C"/>
    <w:rsid w:val="00D15ACF"/>
    <w:rsid w:val="00D266C6"/>
    <w:rsid w:val="00D26EC9"/>
    <w:rsid w:val="00D40EF9"/>
    <w:rsid w:val="00D51E80"/>
    <w:rsid w:val="00D619DF"/>
    <w:rsid w:val="00D61D38"/>
    <w:rsid w:val="00D77FD9"/>
    <w:rsid w:val="00D959D8"/>
    <w:rsid w:val="00DA56F1"/>
    <w:rsid w:val="00DB1395"/>
    <w:rsid w:val="00DB5373"/>
    <w:rsid w:val="00DD080A"/>
    <w:rsid w:val="00DD4DD1"/>
    <w:rsid w:val="00DE7CE8"/>
    <w:rsid w:val="00E008AF"/>
    <w:rsid w:val="00E0385F"/>
    <w:rsid w:val="00E11120"/>
    <w:rsid w:val="00E33664"/>
    <w:rsid w:val="00E341AE"/>
    <w:rsid w:val="00E35C6C"/>
    <w:rsid w:val="00E4371F"/>
    <w:rsid w:val="00E4451A"/>
    <w:rsid w:val="00E50373"/>
    <w:rsid w:val="00E756A8"/>
    <w:rsid w:val="00E91A9F"/>
    <w:rsid w:val="00E94227"/>
    <w:rsid w:val="00E96255"/>
    <w:rsid w:val="00EA7581"/>
    <w:rsid w:val="00EB3E5A"/>
    <w:rsid w:val="00EB5BE4"/>
    <w:rsid w:val="00EC0A03"/>
    <w:rsid w:val="00EC359E"/>
    <w:rsid w:val="00ED22B5"/>
    <w:rsid w:val="00EF05DD"/>
    <w:rsid w:val="00F12920"/>
    <w:rsid w:val="00F1693C"/>
    <w:rsid w:val="00F27D0B"/>
    <w:rsid w:val="00F30D1D"/>
    <w:rsid w:val="00F363E9"/>
    <w:rsid w:val="00F53796"/>
    <w:rsid w:val="00F651BE"/>
    <w:rsid w:val="00F677B9"/>
    <w:rsid w:val="00F70AF7"/>
    <w:rsid w:val="00F77590"/>
    <w:rsid w:val="00FA7F94"/>
    <w:rsid w:val="00FD23C8"/>
    <w:rsid w:val="00FD7658"/>
    <w:rsid w:val="00FE63CA"/>
    <w:rsid w:val="06AFBADC"/>
    <w:rsid w:val="120956A8"/>
    <w:rsid w:val="12B1A4AA"/>
    <w:rsid w:val="1905CAB2"/>
    <w:rsid w:val="1CBB9651"/>
    <w:rsid w:val="2046F2DD"/>
    <w:rsid w:val="36A03705"/>
    <w:rsid w:val="5C7812D4"/>
    <w:rsid w:val="6ADB4294"/>
    <w:rsid w:val="6C59D6CE"/>
    <w:rsid w:val="79CD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A365D"/>
  <w15:chartTrackingRefBased/>
  <w15:docId w15:val="{3C4123FF-12B5-E840-8ECD-F5187FE8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294C"/>
    <w:pPr>
      <w:spacing w:after="160" w:line="278" w:lineRule="auto"/>
    </w:pPr>
    <w:rPr>
      <w:rFonts w:ascii="Times New Roman" w:hAnsi="Times New Roman" w:eastAsia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D7658"/>
    <w:pPr>
      <w:ind w:left="270" w:hanging="270"/>
      <w:outlineLvl w:val="0"/>
    </w:pPr>
    <w:rPr>
      <w:rFonts w:asciiTheme="minorHAnsi" w:hAnsiTheme="minorHAnsi" w:cstheme="minorBidi"/>
      <w:b/>
      <w:bCs/>
      <w:kern w:val="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94C"/>
    <w:pPr>
      <w:keepNext/>
      <w:keepLines/>
      <w:spacing w:before="160" w:after="80" w:line="240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94C"/>
    <w:pPr>
      <w:keepNext/>
      <w:keepLines/>
      <w:spacing w:before="160" w:after="80" w:line="240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94C"/>
    <w:pPr>
      <w:keepNext/>
      <w:keepLines/>
      <w:spacing w:before="80" w:after="40" w:line="240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94C"/>
    <w:pPr>
      <w:keepNext/>
      <w:keepLines/>
      <w:spacing w:before="80" w:after="40" w:line="240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94C"/>
    <w:pPr>
      <w:keepNext/>
      <w:keepLines/>
      <w:spacing w:before="40" w:after="0" w:line="240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94C"/>
    <w:pPr>
      <w:keepNext/>
      <w:keepLines/>
      <w:spacing w:before="40" w:after="0" w:line="240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94C"/>
    <w:pPr>
      <w:keepNext/>
      <w:keepLines/>
      <w:spacing w:after="0" w:line="240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94C"/>
    <w:pPr>
      <w:keepNext/>
      <w:keepLines/>
      <w:spacing w:after="0" w:line="240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D7658"/>
    <w:rPr>
      <w:rFonts w:eastAsia="Times New Roman"/>
      <w:b/>
      <w:bCs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A294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A294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A294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A294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A294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A294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A294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A29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294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9A294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94C"/>
    <w:pPr>
      <w:numPr>
        <w:ilvl w:val="1"/>
      </w:numPr>
      <w:spacing w:line="240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9A2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294C"/>
    <w:pPr>
      <w:spacing w:before="160" w:line="240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9A29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294C"/>
    <w:pPr>
      <w:spacing w:after="0" w:line="240" w:lineRule="auto"/>
      <w:ind w:left="720"/>
      <w:contextualSpacing/>
    </w:pPr>
    <w:rPr>
      <w:rFonts w:asciiTheme="minorHAnsi" w:hAnsiTheme="minorHAnsi" w:eastAsia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A29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94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40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A29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29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9A294C"/>
    <w:rPr>
      <w:rFonts w:asciiTheme="majorHAnsi" w:hAnsiTheme="majorHAnsi"/>
      <w:b w:val="0"/>
      <w:color w:val="000000" w:themeColor="text1"/>
      <w:sz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9A294C"/>
    <w:pPr>
      <w:widowControl w:val="0"/>
      <w:autoSpaceDE w:val="0"/>
      <w:autoSpaceDN w:val="0"/>
      <w:spacing w:after="0" w:line="240" w:lineRule="auto"/>
    </w:pPr>
  </w:style>
  <w:style w:type="character" w:styleId="BodyTextChar" w:customStyle="1">
    <w:name w:val="Body Text Char"/>
    <w:basedOn w:val="DefaultParagraphFont"/>
    <w:link w:val="BodyText"/>
    <w:uiPriority w:val="1"/>
    <w:rsid w:val="009A294C"/>
    <w:rPr>
      <w:rFonts w:ascii="Times New Roman" w:hAnsi="Times New Roman" w:eastAsia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A294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A294C"/>
    <w:rPr>
      <w:rFonts w:ascii="Times New Roman" w:hAnsi="Times New Roman" w:eastAsia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A294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A294C"/>
    <w:rPr>
      <w:rFonts w:ascii="Times New Roman" w:hAnsi="Times New Roman" w:eastAsia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9A29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32542D"/>
  </w:style>
  <w:style w:type="character" w:styleId="CommentReference">
    <w:name w:val="annotation reference"/>
    <w:basedOn w:val="DefaultParagraphFont"/>
    <w:uiPriority w:val="99"/>
    <w:semiHidden/>
    <w:unhideWhenUsed/>
    <w:rsid w:val="00EF0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05D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F05DD"/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5D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F05DD"/>
    <w:rPr>
      <w:rFonts w:ascii="Times New Roman" w:hAnsi="Times New Roman" w:eastAsia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EF05DD"/>
    <w:rPr>
      <w:rFonts w:ascii="Times New Roman" w:hAnsi="Times New Roman" w:eastAsia="Times New Roman" w:cs="Times New Roman"/>
      <w:kern w:val="0"/>
      <w14:ligatures w14:val="none"/>
    </w:rPr>
  </w:style>
  <w:style w:type="paragraph" w:styleId="NoSpacing">
    <w:name w:val="No Spacing"/>
    <w:uiPriority w:val="1"/>
    <w:qFormat/>
    <w:rsid w:val="00941320"/>
  </w:style>
  <w:style w:type="character" w:styleId="eop" w:customStyle="1">
    <w:name w:val="eop"/>
    <w:basedOn w:val="DefaultParagraphFont"/>
    <w:rsid w:val="00941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11/relationships/people" Target="people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 S. Botash</dc:creator>
  <keywords/>
  <dc:description/>
  <lastModifiedBy>Ann S. Botash</lastModifiedBy>
  <revision>43</revision>
  <dcterms:created xsi:type="dcterms:W3CDTF">2024-11-17T19:29:00.0000000Z</dcterms:created>
  <dcterms:modified xsi:type="dcterms:W3CDTF">2024-12-02T18:07:43.9993493Z</dcterms:modified>
</coreProperties>
</file>